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E8" w:rsidRPr="00672802" w:rsidRDefault="006226E8" w:rsidP="009500D5">
      <w:pPr>
        <w:ind w:left="-851"/>
        <w:jc w:val="center"/>
        <w:rPr>
          <w:rFonts w:ascii="Times New Roman" w:hAnsi="Times New Roman" w:cs="Times New Roman"/>
          <w:sz w:val="18"/>
          <w:szCs w:val="18"/>
        </w:rPr>
      </w:pPr>
      <w:r w:rsidRPr="00672802">
        <w:rPr>
          <w:rFonts w:ascii="Times New Roman" w:hAnsi="Times New Roman" w:cs="Times New Roman"/>
          <w:sz w:val="18"/>
          <w:szCs w:val="18"/>
        </w:rPr>
        <w:t>АГЕНТСКИЙ ДОГОВОР №____</w:t>
      </w:r>
    </w:p>
    <w:p w:rsidR="006226E8" w:rsidRPr="00672802" w:rsidRDefault="006226E8" w:rsidP="009500D5">
      <w:pPr>
        <w:ind w:left="-851"/>
        <w:rPr>
          <w:rFonts w:ascii="Times New Roman" w:hAnsi="Times New Roman" w:cs="Times New Roman"/>
          <w:sz w:val="18"/>
          <w:szCs w:val="18"/>
        </w:rPr>
      </w:pPr>
      <w:r w:rsidRPr="00672802">
        <w:rPr>
          <w:rFonts w:ascii="Times New Roman" w:hAnsi="Times New Roman" w:cs="Times New Roman"/>
          <w:sz w:val="18"/>
          <w:szCs w:val="18"/>
        </w:rPr>
        <w:t>г. Пермь</w:t>
      </w:r>
      <w:r w:rsidRPr="00672802">
        <w:rPr>
          <w:rFonts w:ascii="Times New Roman" w:hAnsi="Times New Roman" w:cs="Times New Roman"/>
          <w:sz w:val="18"/>
          <w:szCs w:val="18"/>
        </w:rPr>
        <w:tab/>
      </w:r>
      <w:r w:rsidRPr="00672802">
        <w:rPr>
          <w:rFonts w:ascii="Times New Roman" w:hAnsi="Times New Roman" w:cs="Times New Roman"/>
          <w:sz w:val="18"/>
          <w:szCs w:val="18"/>
        </w:rPr>
        <w:tab/>
      </w:r>
      <w:r w:rsidRPr="00672802">
        <w:rPr>
          <w:rFonts w:ascii="Times New Roman" w:hAnsi="Times New Roman" w:cs="Times New Roman"/>
          <w:sz w:val="18"/>
          <w:szCs w:val="18"/>
        </w:rPr>
        <w:tab/>
      </w:r>
      <w:r w:rsidRPr="00672802">
        <w:rPr>
          <w:rFonts w:ascii="Times New Roman" w:hAnsi="Times New Roman" w:cs="Times New Roman"/>
          <w:sz w:val="18"/>
          <w:szCs w:val="18"/>
        </w:rPr>
        <w:tab/>
      </w:r>
      <w:r w:rsidRPr="00672802">
        <w:rPr>
          <w:rFonts w:ascii="Times New Roman" w:hAnsi="Times New Roman" w:cs="Times New Roman"/>
          <w:sz w:val="18"/>
          <w:szCs w:val="18"/>
        </w:rPr>
        <w:tab/>
        <w:t xml:space="preserve">                                                                                                        «____»____________ 2025 г.</w:t>
      </w:r>
    </w:p>
    <w:p w:rsidR="006226E8" w:rsidRPr="00672802" w:rsidRDefault="006226E8" w:rsidP="009500D5">
      <w:pPr>
        <w:ind w:left="-851"/>
        <w:rPr>
          <w:rFonts w:ascii="Times New Roman" w:hAnsi="Times New Roman" w:cs="Times New Roman"/>
          <w:sz w:val="18"/>
          <w:szCs w:val="18"/>
        </w:rPr>
      </w:pP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ООО «БАСЕГ-ТУР», зарегистрированное в соответствии с законодательством Российской Федерации, в лице Директора Поповой Наталии Витальевны, действующей на основании Устава, именуемое в дальнейшем Принципал, и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_____________________________________________________________________________</w:t>
      </w:r>
      <w:r w:rsidR="00672802">
        <w:rPr>
          <w:rFonts w:ascii="Times New Roman" w:hAnsi="Times New Roman" w:cs="Times New Roman"/>
          <w:sz w:val="18"/>
          <w:szCs w:val="18"/>
        </w:rPr>
        <w:t>_______________________________</w:t>
      </w:r>
      <w:r w:rsidRPr="00672802">
        <w:rPr>
          <w:rFonts w:ascii="Times New Roman" w:hAnsi="Times New Roman" w:cs="Times New Roman"/>
          <w:sz w:val="18"/>
          <w:szCs w:val="18"/>
        </w:rPr>
        <w:t>ОГРН  _______________________________________, в лице _______________________________________________________________</w:t>
      </w:r>
      <w:r w:rsidR="00672802">
        <w:rPr>
          <w:rFonts w:ascii="Times New Roman" w:hAnsi="Times New Roman" w:cs="Times New Roman"/>
          <w:sz w:val="18"/>
          <w:szCs w:val="18"/>
        </w:rPr>
        <w:t xml:space="preserve"> </w:t>
      </w:r>
      <w:r w:rsidRPr="00672802">
        <w:rPr>
          <w:rFonts w:ascii="Times New Roman" w:hAnsi="Times New Roman" w:cs="Times New Roman"/>
          <w:sz w:val="18"/>
          <w:szCs w:val="18"/>
        </w:rPr>
        <w:t>______________________________________________, действующей(его) на основании ______________________</w:t>
      </w:r>
      <w:r w:rsidR="00672802">
        <w:rPr>
          <w:rFonts w:ascii="Times New Roman" w:hAnsi="Times New Roman" w:cs="Times New Roman"/>
          <w:sz w:val="18"/>
          <w:szCs w:val="18"/>
        </w:rPr>
        <w:t xml:space="preserve"> </w:t>
      </w:r>
      <w:r w:rsidRPr="00672802">
        <w:rPr>
          <w:rFonts w:ascii="Times New Roman" w:hAnsi="Times New Roman" w:cs="Times New Roman"/>
          <w:sz w:val="18"/>
          <w:szCs w:val="18"/>
        </w:rPr>
        <w:t>__________</w:t>
      </w:r>
      <w:r w:rsidR="00672802">
        <w:rPr>
          <w:rFonts w:ascii="Times New Roman" w:hAnsi="Times New Roman" w:cs="Times New Roman"/>
          <w:sz w:val="18"/>
          <w:szCs w:val="18"/>
        </w:rPr>
        <w:t>______</w:t>
      </w:r>
      <w:r w:rsidRPr="00672802">
        <w:rPr>
          <w:rFonts w:ascii="Times New Roman" w:hAnsi="Times New Roman" w:cs="Times New Roman"/>
          <w:sz w:val="18"/>
          <w:szCs w:val="18"/>
        </w:rPr>
        <w:t>__________, именуемое в дальнейшем Агент, с другой стороны, заключили настоящий договор о нижеследующем:</w:t>
      </w:r>
    </w:p>
    <w:p w:rsidR="006226E8" w:rsidRPr="00672802" w:rsidRDefault="006226E8" w:rsidP="00672802">
      <w:pPr>
        <w:ind w:left="-851"/>
        <w:jc w:val="center"/>
        <w:rPr>
          <w:rFonts w:ascii="Times New Roman" w:hAnsi="Times New Roman" w:cs="Times New Roman"/>
          <w:b/>
          <w:sz w:val="18"/>
          <w:szCs w:val="18"/>
        </w:rPr>
      </w:pPr>
      <w:r w:rsidRPr="00672802">
        <w:rPr>
          <w:rFonts w:ascii="Times New Roman" w:hAnsi="Times New Roman" w:cs="Times New Roman"/>
          <w:b/>
          <w:sz w:val="18"/>
          <w:szCs w:val="18"/>
        </w:rPr>
        <w:t>Термины и определения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«Туристские услуги», «Услуги», «Отдельные услуги» - услуги по перевозке, размещению, экскурсионные и иные услуги.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«Заказчик» – лицо, заказывающее услуги в своих интересах и (или) в интересах третьих лиц.</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«Договор с заказчиком» - договор о реализации туристского продукта, а также договор о реализации отдельных услуг, заключаемый с заказчиком.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«Система онлайн-бронирования» - система бронирования туристских продуктов и (или) отдельных услуг, размещенная на сайте Принципала и (или) на иных, указанных Принципалом сайтах.</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«Личный кабинет Агента» - персональная страница Агента на сайте Принципала и (или) в системе онлайн-бронирования.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«Настоящий договор» - настоящий договор, приложения к нему, в том числе – приложения, размещенные в сети Интернет на сайте Принципала.</w:t>
      </w:r>
    </w:p>
    <w:p w:rsidR="006226E8" w:rsidRPr="00672802" w:rsidRDefault="006226E8" w:rsidP="009500D5">
      <w:pPr>
        <w:ind w:left="-851"/>
        <w:jc w:val="center"/>
        <w:rPr>
          <w:rFonts w:ascii="Times New Roman" w:hAnsi="Times New Roman" w:cs="Times New Roman"/>
          <w:b/>
          <w:sz w:val="18"/>
          <w:szCs w:val="18"/>
        </w:rPr>
      </w:pPr>
      <w:r w:rsidRPr="00672802">
        <w:rPr>
          <w:rFonts w:ascii="Times New Roman" w:hAnsi="Times New Roman" w:cs="Times New Roman"/>
          <w:b/>
          <w:sz w:val="18"/>
          <w:szCs w:val="18"/>
        </w:rPr>
        <w:t>1.  Предмет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1.1.</w:t>
      </w:r>
      <w:r w:rsidRPr="00672802">
        <w:rPr>
          <w:rFonts w:ascii="Times New Roman" w:hAnsi="Times New Roman" w:cs="Times New Roman"/>
          <w:sz w:val="18"/>
          <w:szCs w:val="18"/>
        </w:rPr>
        <w:tab/>
        <w:t xml:space="preserve">Агент по поручению Принципала от своего имени за вознаграждение осуществляет реализацию подтвержденных Принципалом в установленном порядке туристских продуктов и (или) отдельных услуг на условиях, определяемых настоящим договором.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1.2.</w:t>
      </w:r>
      <w:r w:rsidRPr="00672802">
        <w:rPr>
          <w:rFonts w:ascii="Times New Roman" w:hAnsi="Times New Roman" w:cs="Times New Roman"/>
          <w:sz w:val="18"/>
          <w:szCs w:val="18"/>
        </w:rPr>
        <w:tab/>
        <w:t>Способы и формы реализации туристских продуктов и туристских услуг определяются Принципалом. Агент обязан исполнять указания Принципала по способам и формам реализации туристских продуктов и туристских услуг.</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1.3.</w:t>
      </w:r>
      <w:r w:rsidRPr="00672802">
        <w:rPr>
          <w:rFonts w:ascii="Times New Roman" w:hAnsi="Times New Roman" w:cs="Times New Roman"/>
          <w:sz w:val="18"/>
          <w:szCs w:val="18"/>
        </w:rPr>
        <w:tab/>
        <w:t>Условия договора и приложений к нему о правах Принципала, обязанностях Агента, условиях аннуляции применяются как при реализации как туристских продуктов, так и отдельных услуг на территории РФ и иностранных государств.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1.4.</w:t>
      </w:r>
      <w:r w:rsidRPr="00672802">
        <w:rPr>
          <w:rFonts w:ascii="Times New Roman" w:hAnsi="Times New Roman" w:cs="Times New Roman"/>
          <w:sz w:val="18"/>
          <w:szCs w:val="18"/>
        </w:rPr>
        <w:tab/>
        <w:t>Агент проводит коммерческую деятельность по реализации туристских продуктов и услуг Принципала в условиях полной финансовой самостоятельности. Возмещение расходов Агента, связанных с исполнением поручения Принципала по настоящему договору (в том числе расходы на продвижение туристского продукта, оплату телефонной, факсимильной связи, Интернет-связи и т.д.), производится не сверх, а в рамках вознаграждения, причитающегося Агенту в соответствии с условиями настоящего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1.5.</w:t>
      </w:r>
      <w:r w:rsidRPr="00672802">
        <w:rPr>
          <w:rFonts w:ascii="Times New Roman" w:hAnsi="Times New Roman" w:cs="Times New Roman"/>
          <w:sz w:val="18"/>
          <w:szCs w:val="18"/>
        </w:rPr>
        <w:tab/>
        <w:t xml:space="preserve">Согласно ст. 10.1. ФЗ «Об основах туристской деятельности в РФ», Агент является исполнителем обязанностей </w:t>
      </w:r>
      <w:proofErr w:type="spellStart"/>
      <w:r w:rsidRPr="00672802">
        <w:rPr>
          <w:rFonts w:ascii="Times New Roman" w:hAnsi="Times New Roman" w:cs="Times New Roman"/>
          <w:sz w:val="18"/>
          <w:szCs w:val="18"/>
        </w:rPr>
        <w:t>турагента</w:t>
      </w:r>
      <w:proofErr w:type="spellEnd"/>
      <w:r w:rsidRPr="00672802">
        <w:rPr>
          <w:rFonts w:ascii="Times New Roman" w:hAnsi="Times New Roman" w:cs="Times New Roman"/>
          <w:sz w:val="18"/>
          <w:szCs w:val="18"/>
        </w:rPr>
        <w:t xml:space="preserve"> установленных законом, настоящим договором и договором с заказчиком и несет перед заказчиком и Принципалом самостоятельную ответственность, предусмотренную законодательством РФ, условиями настоящего договора и договора с заказчиком.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1.6.</w:t>
      </w:r>
      <w:r w:rsidRPr="00672802">
        <w:rPr>
          <w:rFonts w:ascii="Times New Roman" w:hAnsi="Times New Roman" w:cs="Times New Roman"/>
          <w:sz w:val="18"/>
          <w:szCs w:val="18"/>
        </w:rPr>
        <w:tab/>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2.  Права и обязанности сторон</w:t>
      </w:r>
    </w:p>
    <w:p w:rsidR="006226E8" w:rsidRPr="00672802" w:rsidRDefault="006226E8" w:rsidP="003E1EC0">
      <w:pPr>
        <w:spacing w:after="0"/>
        <w:ind w:left="-851"/>
        <w:rPr>
          <w:rFonts w:ascii="Times New Roman" w:hAnsi="Times New Roman" w:cs="Times New Roman"/>
          <w:sz w:val="18"/>
          <w:szCs w:val="18"/>
        </w:rPr>
      </w:pPr>
      <w:r w:rsidRPr="00672802">
        <w:rPr>
          <w:rFonts w:ascii="Times New Roman" w:hAnsi="Times New Roman" w:cs="Times New Roman"/>
          <w:sz w:val="18"/>
          <w:szCs w:val="18"/>
        </w:rPr>
        <w:t>2.1.        Принципал обязан:</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2.1.1.</w:t>
      </w:r>
      <w:r w:rsidRPr="00672802">
        <w:rPr>
          <w:rFonts w:ascii="Times New Roman" w:hAnsi="Times New Roman" w:cs="Times New Roman"/>
          <w:sz w:val="18"/>
          <w:szCs w:val="18"/>
        </w:rPr>
        <w:tab/>
        <w:t>По запросам Агента предоставлять Агенту информацию и материалы, необходимые для исполнения настоящего договора, включая информацию о потребительских свойствах и безопасности туристского продукта и туристских услуг 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о полном перечне документов и требованиях, предъявляемых к состоянию и оформлению документов.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2.1.2.</w:t>
      </w:r>
      <w:r w:rsidRPr="00672802">
        <w:rPr>
          <w:rFonts w:ascii="Times New Roman" w:hAnsi="Times New Roman" w:cs="Times New Roman"/>
          <w:sz w:val="18"/>
          <w:szCs w:val="18"/>
        </w:rPr>
        <w:tab/>
        <w:t>По запросу Агента информировать Агента об изменениях цен на туристские продукты и услуги Принципала, и об изменении состава услуг, входящих в туристские продукты Принципала или об изменениях характеристик отдельных услуг.</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2.1.3.</w:t>
      </w:r>
      <w:r w:rsidRPr="00672802">
        <w:rPr>
          <w:rFonts w:ascii="Times New Roman" w:hAnsi="Times New Roman" w:cs="Times New Roman"/>
          <w:sz w:val="18"/>
          <w:szCs w:val="18"/>
        </w:rPr>
        <w:tab/>
        <w:t>При условии соблюдения Агентом условий настоящего договора уплачивать Агенту вознаграждение в порядке и на условиях настоящего договора.</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2. 2.       Принципал вправе: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lastRenderedPageBreak/>
        <w:t>2.2.1.</w:t>
      </w:r>
      <w:r w:rsidRPr="00672802">
        <w:rPr>
          <w:rFonts w:ascii="Times New Roman" w:hAnsi="Times New Roman" w:cs="Times New Roman"/>
          <w:sz w:val="18"/>
          <w:szCs w:val="18"/>
        </w:rPr>
        <w:tab/>
        <w:t xml:space="preserve">Производить замену услуг, входящих в туристский продукт и (или) отдельных услуг, на аналогичные услуги или с предоставлением услуг более высокого класса без доплаты со стороны Агента, в исключительных случаях перенести сроки совершения путешествия не более чем на 24 часа по сравнению с первоначально указанными сроками.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2.2.2.</w:t>
      </w:r>
      <w:r w:rsidRPr="00672802">
        <w:rPr>
          <w:rFonts w:ascii="Times New Roman" w:hAnsi="Times New Roman" w:cs="Times New Roman"/>
          <w:sz w:val="18"/>
          <w:szCs w:val="18"/>
        </w:rPr>
        <w:tab/>
        <w:t>При неисполнении Агентом 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 Понесенные Агентом и заказчиком убытки, связанные с исполнением Принципалом прав, предусмотренных настоящим пунктом договора, Принципалом не возмещаются. В случае нарушения Агентом обязательств по оплате ответственность перед заказчиком туристского продукта за неисполнение обязательств по договору о реализации туристского продукта несет Агент.</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2.2.3.</w:t>
      </w:r>
      <w:r w:rsidRPr="00672802">
        <w:rPr>
          <w:rFonts w:ascii="Times New Roman" w:hAnsi="Times New Roman" w:cs="Times New Roman"/>
          <w:sz w:val="18"/>
          <w:szCs w:val="18"/>
        </w:rPr>
        <w:tab/>
        <w:t>Отказать в выплате вознаграждения Агенту в случае аннуляции заявки, отмены поездки по любым причинам, непредставления в установленные сроки отчета Агента, нарушения Агентом формы отчета, или нарушения Агентом иных условий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2.2.4.</w:t>
      </w:r>
      <w:r w:rsidRPr="00672802">
        <w:rPr>
          <w:rFonts w:ascii="Times New Roman" w:hAnsi="Times New Roman" w:cs="Times New Roman"/>
          <w:sz w:val="18"/>
          <w:szCs w:val="18"/>
        </w:rPr>
        <w:tab/>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 (но не обязан) потребовать от Агента оплаты неустойки в размере пятикратной суммы предоставленной Агентом скидки.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2.2.5.</w:t>
      </w:r>
      <w:r w:rsidRPr="00672802">
        <w:rPr>
          <w:rFonts w:ascii="Times New Roman" w:hAnsi="Times New Roman" w:cs="Times New Roman"/>
          <w:sz w:val="18"/>
          <w:szCs w:val="18"/>
        </w:rPr>
        <w:tab/>
        <w:t>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Принципалом по заявке Агента, хотя бы и в измененном виде, является надлежащим доказательством факта согласия Агента и заказчика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r w:rsidRPr="00672802">
        <w:rPr>
          <w:rFonts w:ascii="Times New Roman" w:hAnsi="Times New Roman" w:cs="Times New Roman"/>
          <w:sz w:val="18"/>
          <w:szCs w:val="18"/>
        </w:rPr>
        <w:cr/>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2.2.6.</w:t>
      </w:r>
      <w:r w:rsidRPr="00672802">
        <w:rPr>
          <w:rFonts w:ascii="Times New Roman" w:hAnsi="Times New Roman" w:cs="Times New Roman"/>
          <w:sz w:val="18"/>
          <w:szCs w:val="18"/>
        </w:rPr>
        <w:tab/>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 в установленные Принципалом сроки.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2.2.7.</w:t>
      </w:r>
      <w:r w:rsidRPr="00672802">
        <w:rPr>
          <w:rFonts w:ascii="Times New Roman" w:hAnsi="Times New Roman" w:cs="Times New Roman"/>
          <w:sz w:val="18"/>
          <w:szCs w:val="18"/>
        </w:rPr>
        <w:tab/>
        <w:t>Выдавать Агенту или размещать в личном кабинете Агента или предоставлять туристам определяемые Принципалом документы или сведения, статусы, подтверждающие оплату заявки, в том числе: указание на статус оплаты заявки (например, «полная оплата»), справка установленной Принципалом формы, в том числе с указанием суммы оплаты или (по усмотрению Принципала) без указания суммы оплаты, или предоставлять туристам Агента доступ к информационным системам Принципала для получения сведений о статусе оплаты заявки туристов.</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2. 3.       Агент обязан:</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w:t>
      </w:r>
      <w:r w:rsidRPr="00672802">
        <w:rPr>
          <w:rFonts w:ascii="Times New Roman" w:hAnsi="Times New Roman" w:cs="Times New Roman"/>
          <w:sz w:val="18"/>
          <w:szCs w:val="18"/>
        </w:rPr>
        <w:tab/>
        <w:t>Реализовывать подтвержденные Принципалом в установленном порядке туристские продукты или отдельные услуги в порядке и на условиях настоящего договора и в соответствии с требованиями и указаниями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2.3.2.</w:t>
      </w:r>
      <w:r w:rsidRPr="00672802">
        <w:rPr>
          <w:rFonts w:ascii="Times New Roman" w:hAnsi="Times New Roman" w:cs="Times New Roman"/>
          <w:sz w:val="18"/>
          <w:szCs w:val="18"/>
        </w:rPr>
        <w:tab/>
        <w:t>Осуществлять продвижение туристских продуктов Принципала в согласованной с Принципалом форме.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2.3.3.</w:t>
      </w:r>
      <w:r w:rsidRPr="00672802">
        <w:rPr>
          <w:rFonts w:ascii="Times New Roman" w:hAnsi="Times New Roman" w:cs="Times New Roman"/>
          <w:sz w:val="18"/>
          <w:szCs w:val="18"/>
        </w:rPr>
        <w:tab/>
        <w:t>Заключать с заказчиком от своего имени договор, соответствующий требованиям законодательства РФ, условиям настоящего договора и требованиям Принципала. Агент вправе заключать договор с заказчиком лишь при условии 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2.3.4.</w:t>
      </w:r>
      <w:r w:rsidRPr="00672802">
        <w:rPr>
          <w:rFonts w:ascii="Times New Roman" w:hAnsi="Times New Roman" w:cs="Times New Roman"/>
          <w:sz w:val="18"/>
          <w:szCs w:val="18"/>
        </w:rPr>
        <w:tab/>
        <w:t>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2.3.5.</w:t>
      </w:r>
      <w:r w:rsidRPr="00672802">
        <w:rPr>
          <w:rFonts w:ascii="Times New Roman" w:hAnsi="Times New Roman" w:cs="Times New Roman"/>
          <w:sz w:val="18"/>
          <w:szCs w:val="18"/>
        </w:rPr>
        <w:tab/>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 xml:space="preserve">о том, что </w:t>
      </w:r>
      <w:proofErr w:type="spellStart"/>
      <w:r w:rsidRPr="00672802">
        <w:rPr>
          <w:rFonts w:ascii="Times New Roman" w:hAnsi="Times New Roman" w:cs="Times New Roman"/>
          <w:sz w:val="18"/>
          <w:szCs w:val="18"/>
        </w:rPr>
        <w:t>турагент</w:t>
      </w:r>
      <w:proofErr w:type="spellEnd"/>
      <w:r w:rsidRPr="00672802">
        <w:rPr>
          <w:rFonts w:ascii="Times New Roman" w:hAnsi="Times New Roman" w:cs="Times New Roman"/>
          <w:sz w:val="18"/>
          <w:szCs w:val="18"/>
        </w:rPr>
        <w:t xml:space="preserve">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w:t>
      </w:r>
      <w:proofErr w:type="spellStart"/>
      <w:r w:rsidRPr="00672802">
        <w:rPr>
          <w:rFonts w:ascii="Times New Roman" w:hAnsi="Times New Roman" w:cs="Times New Roman"/>
          <w:sz w:val="18"/>
          <w:szCs w:val="18"/>
        </w:rPr>
        <w:t>турагента</w:t>
      </w:r>
      <w:proofErr w:type="spellEnd"/>
      <w:r w:rsidRPr="00672802">
        <w:rPr>
          <w:rFonts w:ascii="Times New Roman" w:hAnsi="Times New Roman" w:cs="Times New Roman"/>
          <w:sz w:val="18"/>
          <w:szCs w:val="18"/>
        </w:rPr>
        <w:t>;</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 xml:space="preserve">о недопустимости самовольного изменения туристом программы путешествия;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о том, что Принципал не несет ответственности за услуги, не входящие в туристский продукт и приобретенные туристом самостоятельно;</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 xml:space="preserve">об обязанности туриста 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Принципала в месте временного пребывания;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о том, что ущерб, нанесенный туристом гостинице, ресторану, музею, перевозчику или иному лицу, оказывающему услуги, входящие в туристский продукт, должен быть возмещен туристом за свой счет. Последствия неисполнения данного требования относятся на счет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lastRenderedPageBreak/>
        <w:t>-</w:t>
      </w:r>
      <w:r w:rsidRPr="00672802">
        <w:rPr>
          <w:rFonts w:ascii="Times New Roman" w:hAnsi="Times New Roman" w:cs="Times New Roman"/>
          <w:sz w:val="18"/>
          <w:szCs w:val="18"/>
        </w:rPr>
        <w:tab/>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об иных особенностях путешествия, с соблюдением требований, предусмотренных статьей 14 ФЗ «Об основах туристской деятельности в РФ»;</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 бронирование туристского продукта только в соответствии с условиями настоящего договора. Своевременно, в письменной форме информировать Принципала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Принципал не несет ответственность в случае неоказания туристам услуг по обстоятельствам, перечисленным в данном пункте.</w:t>
      </w:r>
    </w:p>
    <w:p w:rsidR="006226E8" w:rsidRPr="00672802" w:rsidRDefault="006226E8" w:rsidP="003E1EC0">
      <w:pPr>
        <w:spacing w:after="0"/>
        <w:ind w:left="-851"/>
        <w:rPr>
          <w:rFonts w:ascii="Times New Roman" w:hAnsi="Times New Roman" w:cs="Times New Roman"/>
          <w:sz w:val="18"/>
          <w:szCs w:val="18"/>
        </w:rPr>
      </w:pPr>
      <w:r w:rsidRPr="00672802">
        <w:rPr>
          <w:rFonts w:ascii="Times New Roman" w:hAnsi="Times New Roman" w:cs="Times New Roman"/>
          <w:sz w:val="18"/>
          <w:szCs w:val="18"/>
        </w:rPr>
        <w:t>2.3.12.</w:t>
      </w:r>
      <w:r w:rsidRPr="00672802">
        <w:rPr>
          <w:rFonts w:ascii="Times New Roman" w:hAnsi="Times New Roman" w:cs="Times New Roman"/>
          <w:sz w:val="18"/>
          <w:szCs w:val="18"/>
        </w:rPr>
        <w:tab/>
        <w:t xml:space="preserve">Своевременно и в полном объеме перечислять Принципалу денежные средства в соответствии с условиями настоящего договора. </w:t>
      </w:r>
    </w:p>
    <w:p w:rsidR="006226E8" w:rsidRPr="00672802" w:rsidRDefault="006226E8" w:rsidP="003E1EC0">
      <w:pPr>
        <w:spacing w:after="0"/>
        <w:ind w:left="-851"/>
        <w:rPr>
          <w:rFonts w:ascii="Times New Roman" w:hAnsi="Times New Roman" w:cs="Times New Roman"/>
          <w:sz w:val="18"/>
          <w:szCs w:val="18"/>
        </w:rPr>
      </w:pPr>
      <w:r w:rsidRPr="00672802">
        <w:rPr>
          <w:rFonts w:ascii="Times New Roman" w:hAnsi="Times New Roman" w:cs="Times New Roman"/>
          <w:sz w:val="18"/>
          <w:szCs w:val="18"/>
        </w:rPr>
        <w:t>2.3.13.</w:t>
      </w:r>
      <w:r w:rsidRPr="00672802">
        <w:rPr>
          <w:rFonts w:ascii="Times New Roman" w:hAnsi="Times New Roman" w:cs="Times New Roman"/>
          <w:sz w:val="18"/>
          <w:szCs w:val="18"/>
        </w:rPr>
        <w:tab/>
        <w:t>Своевременно предоставлять Принципалу комплект необходимых документов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2.3.14.</w:t>
      </w:r>
      <w:r w:rsidRPr="00672802">
        <w:rPr>
          <w:rFonts w:ascii="Times New Roman" w:hAnsi="Times New Roman" w:cs="Times New Roman"/>
          <w:sz w:val="18"/>
          <w:szCs w:val="18"/>
        </w:rPr>
        <w:tab/>
        <w:t>Своевременно предоставлять туристам документы, необходимые для совершения путешествия. Принципал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 Агент обязуется самостоятельно получать документы в системе бронирования Принципала, а по требованию Принципала – иными способами. .3.6.</w:t>
      </w:r>
      <w:r w:rsidRPr="00672802">
        <w:rPr>
          <w:rFonts w:ascii="Times New Roman" w:hAnsi="Times New Roman" w:cs="Times New Roman"/>
          <w:sz w:val="18"/>
          <w:szCs w:val="18"/>
        </w:rPr>
        <w:tab/>
        <w:t>По требованию Принципала или туристов письменно (под роспись) информировать туристов о существенных, или любых иных указанных Принципалом, условиях настоящего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2.3.7.</w:t>
      </w:r>
      <w:r w:rsidRPr="00672802">
        <w:rPr>
          <w:rFonts w:ascii="Times New Roman" w:hAnsi="Times New Roman" w:cs="Times New Roman"/>
          <w:sz w:val="18"/>
          <w:szCs w:val="18"/>
        </w:rPr>
        <w:tab/>
        <w:t xml:space="preserve"> Указывать в договоре с заказчиком туристского продукта реквизиты договора с Туроператором.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2.3.8.</w:t>
      </w:r>
      <w:r w:rsidRPr="00672802">
        <w:rPr>
          <w:rFonts w:ascii="Times New Roman" w:hAnsi="Times New Roman" w:cs="Times New Roman"/>
          <w:sz w:val="18"/>
          <w:szCs w:val="18"/>
        </w:rPr>
        <w:tab/>
        <w:t>Передать Принципалу копию (а по требованию Принципала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представляется Принципалу Агентом в срок не позднее рабочего дня, следующего за днем получения запроса, если иной срок не указан в требовании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2.3.9.</w:t>
      </w:r>
      <w:r w:rsidRPr="00672802">
        <w:rPr>
          <w:rFonts w:ascii="Times New Roman" w:hAnsi="Times New Roman" w:cs="Times New Roman"/>
          <w:sz w:val="18"/>
          <w:szCs w:val="18"/>
        </w:rPr>
        <w:tab/>
        <w:t>По требованию Принципала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представляются Принципалу Агентом в срок не позднее рабочего дня, следующего за днем направления Агенту Принципалом соответствующего требования, если иной срок не указан в требовании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2.3.10.</w:t>
      </w:r>
      <w:r w:rsidRPr="00672802">
        <w:rPr>
          <w:rFonts w:ascii="Times New Roman" w:hAnsi="Times New Roman" w:cs="Times New Roman"/>
          <w:sz w:val="18"/>
          <w:szCs w:val="18"/>
        </w:rPr>
        <w:tab/>
        <w:t>Реализовывать туристский продукт только после уточнения свойств конкретного туристского продукта, отличий от описаний, указанных в каталогах Принципала, и уведомления об этом туриста (иного заказчика туристского продукта). Факт оплаты со стороны Агента подтверждает получение Агентом соответствующей информации.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2.3.11.</w:t>
      </w:r>
      <w:r w:rsidRPr="00672802">
        <w:rPr>
          <w:rFonts w:ascii="Times New Roman" w:hAnsi="Times New Roman" w:cs="Times New Roman"/>
          <w:sz w:val="18"/>
          <w:szCs w:val="18"/>
        </w:rPr>
        <w:tab/>
        <w:t>Производить бронирование туристского продукта, изменение и аннуляцию заявок на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 в системе бронирования. Принципал вправе предоставлять документы, необходимые для совершения путешествия в срок менее чем за 24 часа до начала оказания услуг в порядке п. 18 Правил оказания услуг по реализации туристского продукта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2.3.15.</w:t>
      </w:r>
      <w:r w:rsidRPr="00672802">
        <w:rPr>
          <w:rFonts w:ascii="Times New Roman" w:hAnsi="Times New Roman" w:cs="Times New Roman"/>
          <w:sz w:val="18"/>
          <w:szCs w:val="18"/>
        </w:rPr>
        <w:tab/>
        <w:t>Обеспечить прибытие туристов к месту начала путешествия.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2.3.16.</w:t>
      </w:r>
      <w:r w:rsidRPr="00672802">
        <w:rPr>
          <w:rFonts w:ascii="Times New Roman" w:hAnsi="Times New Roman" w:cs="Times New Roman"/>
          <w:sz w:val="18"/>
          <w:szCs w:val="18"/>
        </w:rPr>
        <w:tab/>
        <w:t>Своевременно доводить до сведения туристов информацию обо всех изменениях, вносимых Принципалом в программу путешествия.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2.3.17.</w:t>
      </w:r>
      <w:r w:rsidRPr="00672802">
        <w:rPr>
          <w:rFonts w:ascii="Times New Roman" w:hAnsi="Times New Roman" w:cs="Times New Roman"/>
          <w:sz w:val="18"/>
          <w:szCs w:val="18"/>
        </w:rPr>
        <w:tab/>
        <w:t>Накануне поездки письменно уточнять у Принципала место и время выезда, иные существенные данные; незамедлительно информировать заказчика о возможных изменениях.</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2.3.18.</w:t>
      </w:r>
      <w:r w:rsidRPr="00672802">
        <w:rPr>
          <w:rFonts w:ascii="Times New Roman" w:hAnsi="Times New Roman" w:cs="Times New Roman"/>
          <w:sz w:val="18"/>
          <w:szCs w:val="18"/>
        </w:rPr>
        <w:tab/>
        <w:t>Предоставлять Принципалу отчет о реализованных туристских продуктах в порядке и в сроки, установленные в Приложении и (или) на Сайте Принципала или в личном кабинете и (или) в ином указанном Принципалом порядке и в иные установленные Принципалом сроки. Представить Принципалу сведения, необходимые для соблюдения правил бухгалтерской отчетности. В случае непредставления достоверных сведений, повлекших неправильное оформление бухгалтерской отчетности, Принципал освобождается от любой ответственности за несоблюдение сроков оформления бухгалтерской отчетности и имеет право отказаться от исполнения настоящего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2.3.19.</w:t>
      </w:r>
      <w:r w:rsidRPr="00672802">
        <w:rPr>
          <w:rFonts w:ascii="Times New Roman" w:hAnsi="Times New Roman" w:cs="Times New Roman"/>
          <w:sz w:val="18"/>
          <w:szCs w:val="18"/>
        </w:rPr>
        <w:tab/>
        <w:t>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договора, Агент обязуется в течение семи календарных дней с момента наступления любого из перечисленных в настоящем пункте событий письменно уведомить об этом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lastRenderedPageBreak/>
        <w:t>2.3.20.</w:t>
      </w:r>
      <w:r w:rsidRPr="00672802">
        <w:rPr>
          <w:rFonts w:ascii="Times New Roman" w:hAnsi="Times New Roman" w:cs="Times New Roman"/>
          <w:sz w:val="18"/>
          <w:szCs w:val="18"/>
        </w:rPr>
        <w:tab/>
        <w:t>Получить от туристов и иных заказчиков турпродукта письменное согласие на получение документов, необходимых для совершения путешествия в срок менее чем за 24 часа до начала оказания услуг в порядке п. 18 Правил оказания услуг по реализации туристского продукта, а при отсутствии такого согласия письменно сообщить Принципалу об отсутствии согласия до совершения 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2.3.21.</w:t>
      </w:r>
      <w:r w:rsidRPr="00672802">
        <w:rPr>
          <w:rFonts w:ascii="Times New Roman" w:hAnsi="Times New Roman" w:cs="Times New Roman"/>
          <w:sz w:val="18"/>
          <w:szCs w:val="18"/>
        </w:rPr>
        <w:tab/>
        <w:t>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Агент гарантирует наличие указанного согласия. Агент обязуется в безусловном порядке компенсировать Принципалу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Агент обязуется представлять оригинал указанного письменного согласия по первому требованию Принципала. Агент поручает Принципалу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Принципал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Принципал не обязан получать согласие субъектов персональных данных на обработку их персональных данных.</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2.3.22.</w:t>
      </w:r>
      <w:r w:rsidRPr="00672802">
        <w:rPr>
          <w:rFonts w:ascii="Times New Roman" w:hAnsi="Times New Roman" w:cs="Times New Roman"/>
          <w:sz w:val="18"/>
          <w:szCs w:val="18"/>
        </w:rPr>
        <w:tab/>
        <w:t>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Кроме того,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Настоящий пункт договора имеет обратную силу и распространяется в том числе на отношения, имевшие место до начала действия настоящего пункта и договора. 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2.4.        Агент вправе: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2.4.1.</w:t>
      </w:r>
      <w:r w:rsidRPr="00672802">
        <w:rPr>
          <w:rFonts w:ascii="Times New Roman" w:hAnsi="Times New Roman" w:cs="Times New Roman"/>
          <w:sz w:val="18"/>
          <w:szCs w:val="18"/>
        </w:rPr>
        <w:tab/>
        <w:t>Запрашивать и получать у Принципала информацию, указанную в п. 2.1.1. настоящего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2.4.2.</w:t>
      </w:r>
      <w:r w:rsidRPr="00672802">
        <w:rPr>
          <w:rFonts w:ascii="Times New Roman" w:hAnsi="Times New Roman" w:cs="Times New Roman"/>
          <w:sz w:val="18"/>
          <w:szCs w:val="18"/>
        </w:rPr>
        <w:tab/>
        <w:t>Потребовать включить в перечень услуг, входящих в туристский продукт, услуги по содействию в заключении туристами договоров медицинского страхования, страхования от невыезда. При отсутствии такого требования Агента Агент обязан оказать вышеназванные услуги сам, либо представить Принципалу расписку туриста об отказе от предоставления названных услуг, в противном случае он принимает на себя ответственность перед Принципалом и (или) заказчиком за убытки, вызванные срывом поездки.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2.4.3.</w:t>
      </w:r>
      <w:r w:rsidRPr="00672802">
        <w:rPr>
          <w:rFonts w:ascii="Times New Roman" w:hAnsi="Times New Roman" w:cs="Times New Roman"/>
          <w:sz w:val="18"/>
          <w:szCs w:val="18"/>
        </w:rPr>
        <w:tab/>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условиями настоящего договора. </w:t>
      </w:r>
    </w:p>
    <w:p w:rsidR="006226E8" w:rsidRPr="00672802" w:rsidRDefault="006226E8" w:rsidP="003E1EC0">
      <w:pPr>
        <w:spacing w:after="0"/>
        <w:ind w:left="-851"/>
        <w:jc w:val="center"/>
        <w:rPr>
          <w:rFonts w:ascii="Times New Roman" w:hAnsi="Times New Roman" w:cs="Times New Roman"/>
          <w:b/>
          <w:sz w:val="18"/>
          <w:szCs w:val="18"/>
        </w:rPr>
      </w:pPr>
      <w:r w:rsidRPr="00672802">
        <w:rPr>
          <w:rFonts w:ascii="Times New Roman" w:hAnsi="Times New Roman" w:cs="Times New Roman"/>
          <w:b/>
          <w:sz w:val="18"/>
          <w:szCs w:val="18"/>
        </w:rPr>
        <w:t>3.  Порядок бронирования туристского продукта и туристских услуг. Полномочия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Порядок бронирования туристского продукта и туристских услуг:</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3.1.</w:t>
      </w:r>
      <w:r w:rsidRPr="00672802">
        <w:rPr>
          <w:rFonts w:ascii="Times New Roman" w:hAnsi="Times New Roman" w:cs="Times New Roman"/>
          <w:sz w:val="18"/>
          <w:szCs w:val="18"/>
        </w:rPr>
        <w:tab/>
        <w:t>Агент направляет Принципалу Заявку на бронирование туристского продукта (туристских услуг), в которой должны содержаться следующие данные: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фамилии и имена туристов, их пол, дата рождения, гражданство, данные паспорта.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lastRenderedPageBreak/>
        <w:t>-</w:t>
      </w:r>
      <w:r w:rsidRPr="00672802">
        <w:rPr>
          <w:rFonts w:ascii="Times New Roman" w:hAnsi="Times New Roman" w:cs="Times New Roman"/>
          <w:sz w:val="18"/>
          <w:szCs w:val="18"/>
        </w:rPr>
        <w:tab/>
        <w:t>сроки совершения и маршрут путешествия;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название и категория средства размещения, количество бронируемых номеров с указанием категорий номеров; сроки проживания;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тип питания;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необходимость включения в состав услуг по перевозке туриста;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ссылка на номер ценового предложения;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необходимость включения в состав услуг дополнительных услуг и услуг по страхованию туристов;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иные условия и сведения, установленные Принципалом.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3.2.</w:t>
      </w:r>
      <w:r w:rsidRPr="00672802">
        <w:rPr>
          <w:rFonts w:ascii="Times New Roman" w:hAnsi="Times New Roman" w:cs="Times New Roman"/>
          <w:sz w:val="18"/>
          <w:szCs w:val="18"/>
        </w:rPr>
        <w:tab/>
        <w:t>В случае наличия у Принципала туристского продукта или туристских услуг, соответствующих требованиям, содержащимся в заявке на бронирование, Принципал направляет Агенту уведомление о возможности забронировать туристский продукт (туристские услуги),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Принципал выставляет счёт на внесение Агентом денежных средств в размере стоимости туристского продукта (туристских услуг). Данная оплата может быть признана оплатой по заявке не ранее полной оплаты Агентом стоимости туристского продукта. В ином случае (например, в случае если туристский продукт не был оплачен полностью или в случае наличия у Агента задолженности по иным заявкам), Принципал 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Обязанность Принципала по бронированию туристского продукта или туристских услуг, возникает у Принципала не ранее внесения Агентом полной стоимости туристского продукта и при отсутствии задолженностей у Агента по иным заявкам или нарушения иных обязательств. 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После поступления от Агента суммы в размере полной стоимости туристского продукта, указанной в счёте, выставленном Принципалом, и своевременной оплаты туристского продукта по конкретной заявке, при условии отсутствия у Агента задолженностей по иным заявкам или любых иных задолженностей, Принципал осуществляет бронирование туристского продукта (туристских услуг), указанных в заявке Агента, и зачитывает денежные средства, полученные от Агента ранее, в счёт оплаты туристского продукта (туристских услуг), указанных в заявке Агента, после чего направляет в адрес Агента, подтверждение бронирования туристского продукта (туристских услуг).</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Отправка документов (в том числе счетов и любых иных документов)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3.3.</w:t>
      </w:r>
      <w:r w:rsidRPr="00672802">
        <w:rPr>
          <w:rFonts w:ascii="Times New Roman" w:hAnsi="Times New Roman" w:cs="Times New Roman"/>
          <w:sz w:val="18"/>
          <w:szCs w:val="18"/>
        </w:rPr>
        <w:tab/>
        <w:t>Обязанность Принципала по предоставлению услуг возникает не ранее полной оплаты услуг в сроки, установленные договором с заказчиком и настоящим договором. Принципал предоставляет Агенту доступ к документам, необходимым для совершения путешествия, не ранее полной оплаты туристского продукта при условии отсутствия у Агента неисполненных обязательств (в том числе – по другим заявкам).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3.4.</w:t>
      </w:r>
      <w:r w:rsidRPr="00672802">
        <w:rPr>
          <w:rFonts w:ascii="Times New Roman" w:hAnsi="Times New Roman" w:cs="Times New Roman"/>
          <w:sz w:val="18"/>
          <w:szCs w:val="18"/>
        </w:rPr>
        <w:tab/>
        <w:t>В случае аннуляции заявки на бронирование туристского продукта для Агента наступают последствия, предусмотренные условиями настоящего договора, в том числе обязанность по возмещению расходов и оплате неустойки.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3.5.</w:t>
      </w:r>
      <w:r w:rsidRPr="00672802">
        <w:rPr>
          <w:rFonts w:ascii="Times New Roman" w:hAnsi="Times New Roman" w:cs="Times New Roman"/>
          <w:sz w:val="18"/>
          <w:szCs w:val="18"/>
        </w:rPr>
        <w:tab/>
        <w:t>Изменение Агентом и (или) заказчиком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Принципалом и при этом не влечет за собой штрафные санкции, то оно оплачивается в размере, указанном в Приложении к договору, или в ином размере, указанном Принципалом. Если внесение изменений Принципалом в первоначальную Заявку не представляется возможным без ее аннуляции, то наступают последствия, предусмотренные условиями договора об аннуляции заявок. В случае получения запроса на модификацию Заявки Принципал имеет право: выставить к оплате дополнительный счет либо сообщить о невозможности изменения Заявки без отказа от нее и выплаты штрафных санкций, либо аннулировать Заявку.</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3.6.</w:t>
      </w:r>
      <w:r w:rsidRPr="00672802">
        <w:rPr>
          <w:rFonts w:ascii="Times New Roman" w:hAnsi="Times New Roman" w:cs="Times New Roman"/>
          <w:sz w:val="18"/>
          <w:szCs w:val="18"/>
        </w:rPr>
        <w:tab/>
        <w:t>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3.7.</w:t>
      </w:r>
      <w:r w:rsidRPr="00672802">
        <w:rPr>
          <w:rFonts w:ascii="Times New Roman" w:hAnsi="Times New Roman" w:cs="Times New Roman"/>
          <w:sz w:val="18"/>
          <w:szCs w:val="18"/>
        </w:rPr>
        <w:tab/>
        <w:t>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распространяться,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Полномочия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3.8.</w:t>
      </w:r>
      <w:r w:rsidRPr="00672802">
        <w:rPr>
          <w:rFonts w:ascii="Times New Roman" w:hAnsi="Times New Roman" w:cs="Times New Roman"/>
          <w:sz w:val="18"/>
          <w:szCs w:val="18"/>
        </w:rPr>
        <w:tab/>
        <w:t>Агент не имеет полномочий совершать сделки с заказчиками от имени Принципала и выступать в отношениях с третьими лицами от имени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3.9.</w:t>
      </w:r>
      <w:r w:rsidRPr="00672802">
        <w:rPr>
          <w:rFonts w:ascii="Times New Roman" w:hAnsi="Times New Roman" w:cs="Times New Roman"/>
          <w:sz w:val="18"/>
          <w:szCs w:val="18"/>
        </w:rPr>
        <w:tab/>
        <w:t xml:space="preserve">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w:t>
      </w:r>
      <w:r w:rsidRPr="00672802">
        <w:rPr>
          <w:rFonts w:ascii="Times New Roman" w:hAnsi="Times New Roman" w:cs="Times New Roman"/>
          <w:sz w:val="18"/>
          <w:szCs w:val="18"/>
        </w:rPr>
        <w:lastRenderedPageBreak/>
        <w:t>подтвержденным в установленном порядке, а у Принципала не возникает обязанности по оказанию услуг или каких-либо иных обязанностей.</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3.10.</w:t>
      </w:r>
      <w:r w:rsidRPr="00672802">
        <w:rPr>
          <w:rFonts w:ascii="Times New Roman" w:hAnsi="Times New Roman" w:cs="Times New Roman"/>
          <w:sz w:val="18"/>
          <w:szCs w:val="18"/>
        </w:rPr>
        <w:tab/>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3.11.</w:t>
      </w:r>
      <w:r w:rsidRPr="00672802">
        <w:rPr>
          <w:rFonts w:ascii="Times New Roman" w:hAnsi="Times New Roman" w:cs="Times New Roman"/>
          <w:sz w:val="18"/>
          <w:szCs w:val="18"/>
        </w:rPr>
        <w:tab/>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 перед заказчиком несет Агент. Заказчики туристского продукта располагают информацией об ограничении полномочий Агента на совершение сделок, в том числе, согласно Правилам оказания услуг по реализации туристского продукта, заказчики вправе потребовать от Агента доказательства оплаты туристского продукта.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3.12.</w:t>
      </w:r>
      <w:r w:rsidRPr="00672802">
        <w:rPr>
          <w:rFonts w:ascii="Times New Roman" w:hAnsi="Times New Roman" w:cs="Times New Roman"/>
          <w:sz w:val="18"/>
          <w:szCs w:val="18"/>
        </w:rPr>
        <w:tab/>
        <w:t>Договор Агента с заказчиком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 или иным образом ухудшать положение Принципала по сравнению с положениями, установленными настоящим договором.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представленных Принципалом, ответственность по договору с заказчиком в этом случае несет Агент, кроме того, Агент обязуется возместить любые убытки Принципала.</w:t>
      </w:r>
    </w:p>
    <w:p w:rsidR="006226E8" w:rsidRPr="00672802" w:rsidRDefault="006226E8" w:rsidP="003E1EC0">
      <w:pPr>
        <w:spacing w:after="0"/>
        <w:ind w:left="-851"/>
        <w:jc w:val="both"/>
        <w:rPr>
          <w:rFonts w:ascii="Times New Roman" w:hAnsi="Times New Roman" w:cs="Times New Roman"/>
          <w:sz w:val="18"/>
          <w:szCs w:val="18"/>
        </w:rPr>
      </w:pPr>
      <w:proofErr w:type="spellStart"/>
      <w:r w:rsidRPr="00672802">
        <w:rPr>
          <w:rFonts w:ascii="Times New Roman" w:hAnsi="Times New Roman" w:cs="Times New Roman"/>
          <w:sz w:val="18"/>
          <w:szCs w:val="18"/>
        </w:rPr>
        <w:t>Субагентские</w:t>
      </w:r>
      <w:proofErr w:type="spellEnd"/>
      <w:r w:rsidRPr="00672802">
        <w:rPr>
          <w:rFonts w:ascii="Times New Roman" w:hAnsi="Times New Roman" w:cs="Times New Roman"/>
          <w:sz w:val="18"/>
          <w:szCs w:val="18"/>
        </w:rPr>
        <w:t xml:space="preserve"> договоры. Договоры с управляющими компаниями сетей агентов.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3.13.</w:t>
      </w:r>
      <w:r w:rsidRPr="00672802">
        <w:rPr>
          <w:rFonts w:ascii="Times New Roman" w:hAnsi="Times New Roman" w:cs="Times New Roman"/>
          <w:sz w:val="18"/>
          <w:szCs w:val="18"/>
        </w:rPr>
        <w:tab/>
        <w:t xml:space="preserve">Агент имеет права заключать </w:t>
      </w:r>
      <w:proofErr w:type="spellStart"/>
      <w:r w:rsidRPr="00672802">
        <w:rPr>
          <w:rFonts w:ascii="Times New Roman" w:hAnsi="Times New Roman" w:cs="Times New Roman"/>
          <w:sz w:val="18"/>
          <w:szCs w:val="18"/>
        </w:rPr>
        <w:t>субагентские</w:t>
      </w:r>
      <w:proofErr w:type="spellEnd"/>
      <w:r w:rsidRPr="00672802">
        <w:rPr>
          <w:rFonts w:ascii="Times New Roman" w:hAnsi="Times New Roman" w:cs="Times New Roman"/>
          <w:sz w:val="18"/>
          <w:szCs w:val="18"/>
        </w:rPr>
        <w:t xml:space="preserve"> договоры на реализацию туристских продуктов Принципала без предварительного письменного разрешения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3.14.</w:t>
      </w:r>
      <w:r w:rsidRPr="00672802">
        <w:rPr>
          <w:rFonts w:ascii="Times New Roman" w:hAnsi="Times New Roman" w:cs="Times New Roman"/>
          <w:sz w:val="18"/>
          <w:szCs w:val="18"/>
        </w:rPr>
        <w:tab/>
        <w:t xml:space="preserve">В случае заключения Агентом с другими </w:t>
      </w:r>
      <w:proofErr w:type="spellStart"/>
      <w:r w:rsidRPr="00672802">
        <w:rPr>
          <w:rFonts w:ascii="Times New Roman" w:hAnsi="Times New Roman" w:cs="Times New Roman"/>
          <w:sz w:val="18"/>
          <w:szCs w:val="18"/>
        </w:rPr>
        <w:t>турагентами</w:t>
      </w:r>
      <w:proofErr w:type="spellEnd"/>
      <w:r w:rsidRPr="00672802">
        <w:rPr>
          <w:rFonts w:ascii="Times New Roman" w:hAnsi="Times New Roman" w:cs="Times New Roman"/>
          <w:sz w:val="18"/>
          <w:szCs w:val="18"/>
        </w:rPr>
        <w:t xml:space="preserve"> или иными организациями </w:t>
      </w:r>
      <w:proofErr w:type="spellStart"/>
      <w:r w:rsidRPr="00672802">
        <w:rPr>
          <w:rFonts w:ascii="Times New Roman" w:hAnsi="Times New Roman" w:cs="Times New Roman"/>
          <w:sz w:val="18"/>
          <w:szCs w:val="18"/>
        </w:rPr>
        <w:t>субагентских</w:t>
      </w:r>
      <w:proofErr w:type="spellEnd"/>
      <w:r w:rsidRPr="00672802">
        <w:rPr>
          <w:rFonts w:ascii="Times New Roman" w:hAnsi="Times New Roman" w:cs="Times New Roman"/>
          <w:sz w:val="18"/>
          <w:szCs w:val="18"/>
        </w:rPr>
        <w:t xml:space="preserve"> договоров, договоров коммерческой концессии и любых иных договоров, обычно заключаемых с сетевыми объединениями </w:t>
      </w:r>
      <w:proofErr w:type="spellStart"/>
      <w:r w:rsidRPr="00672802">
        <w:rPr>
          <w:rFonts w:ascii="Times New Roman" w:hAnsi="Times New Roman" w:cs="Times New Roman"/>
          <w:sz w:val="18"/>
          <w:szCs w:val="18"/>
        </w:rPr>
        <w:t>турагентов</w:t>
      </w:r>
      <w:proofErr w:type="spellEnd"/>
      <w:r w:rsidRPr="00672802">
        <w:rPr>
          <w:rFonts w:ascii="Times New Roman" w:hAnsi="Times New Roman" w:cs="Times New Roman"/>
          <w:sz w:val="18"/>
          <w:szCs w:val="18"/>
        </w:rPr>
        <w:t>, Агент, помимо иных обязательств, гарантий и ручательств: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Принципал вправе потребовать от Агента возмещения расходов и убытков, причиненных действиями субагентов, по своему усмотрению в порядке ст.ст. 361-367 или ст. 1009 ГК РФ.</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4.</w:t>
      </w:r>
      <w:r w:rsidRPr="00672802">
        <w:rPr>
          <w:rFonts w:ascii="Times New Roman" w:hAnsi="Times New Roman" w:cs="Times New Roman"/>
          <w:b/>
          <w:sz w:val="18"/>
          <w:szCs w:val="18"/>
        </w:rPr>
        <w:tab/>
        <w:t>Порядок расчетов и платежей. Вознаграждение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4.1.</w:t>
      </w:r>
      <w:r w:rsidRPr="00672802">
        <w:rPr>
          <w:rFonts w:ascii="Times New Roman" w:hAnsi="Times New Roman" w:cs="Times New Roman"/>
          <w:sz w:val="18"/>
          <w:szCs w:val="18"/>
        </w:rPr>
        <w:tab/>
        <w:t>Цены туристских продуктов и услуг Принципала, указанные в ценовых приложениях, а также в сети Интернет на web-сайтах Принципала являются справочными и могут быть изменены в одностороннем порядке.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4.2.</w:t>
      </w:r>
      <w:r w:rsidRPr="00672802">
        <w:rPr>
          <w:rFonts w:ascii="Times New Roman" w:hAnsi="Times New Roman" w:cs="Times New Roman"/>
          <w:sz w:val="18"/>
          <w:szCs w:val="18"/>
        </w:rPr>
        <w:tab/>
        <w:t>Цена конкретного туристского продукта или услуги Принципала указывается в выставляемом Принципалом счете на оплату.</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4.3.</w:t>
      </w:r>
      <w:r w:rsidRPr="00672802">
        <w:rPr>
          <w:rFonts w:ascii="Times New Roman" w:hAnsi="Times New Roman" w:cs="Times New Roman"/>
          <w:sz w:val="18"/>
          <w:szCs w:val="18"/>
        </w:rPr>
        <w:tab/>
        <w:t>Счета выставляются в рублях. Указанная в счете на оплату цена в рублях действительна при условии оплаты счета на дату выставления счета, если иное не установлено Принципалом. Проценты на поступающие от Агента денежные средства не начисляются.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4.4.</w:t>
      </w:r>
      <w:r w:rsidRPr="00672802">
        <w:rPr>
          <w:rFonts w:ascii="Times New Roman" w:hAnsi="Times New Roman" w:cs="Times New Roman"/>
          <w:sz w:val="18"/>
          <w:szCs w:val="18"/>
        </w:rPr>
        <w:tab/>
        <w:t>Агент производит оплату Принципалу способами, указанными в Приложении к договору или иными установленными Принципалом способами. Принципал вправе устанавливать способы оплаты конкретных туристских продуктов и услуг и требовать оплаты указанным Принципалом способом (в том числе – не указанным в настоящем договоре). Оплата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4.5.</w:t>
      </w:r>
      <w:r w:rsidRPr="00672802">
        <w:rPr>
          <w:rFonts w:ascii="Times New Roman" w:hAnsi="Times New Roman" w:cs="Times New Roman"/>
          <w:sz w:val="18"/>
          <w:szCs w:val="18"/>
        </w:rPr>
        <w:tab/>
        <w:t>Агент обязан оплатить произвести оплату в сроки, установленные в Приложении к договору, а по требованию Принципала – в иные указанные Принципалом сроки. Оплата туристского продукта после начала путешествия допускается исключительно с предварительного письменного согласия Принципала. Принципал вправе не представлять забронированные услуги и не передавать документы до поступления от Агента или заказчика полной оплаты туристского продукта (услуг). Днем оплаты туристского продукта считается дата зачисления денежных средств на счет Принципала или дата поступления денежных средств в кассу Принципала. Действия банков, платежных систем или иных организаций, не освобождают Агента или заказчика от обязанности и от ответственности за неисполнение обязательств.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lastRenderedPageBreak/>
        <w:t>4.6.</w:t>
      </w:r>
      <w:r w:rsidRPr="00672802">
        <w:rPr>
          <w:rFonts w:ascii="Times New Roman" w:hAnsi="Times New Roman" w:cs="Times New Roman"/>
          <w:sz w:val="18"/>
          <w:szCs w:val="18"/>
        </w:rPr>
        <w:tab/>
        <w:t xml:space="preserve">В случае удорожания туристских продуктов по объективным причинам, в том числе в результате: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повышения транспортных тарифов;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введения новых или повышения действующих налогов, сборов и других обязательных платежей,</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по иным основаниям;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Агент обязан осуществить доплату на основании дополнительных счетов, выставляемых Принципалом.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4.7.</w:t>
      </w:r>
      <w:r w:rsidRPr="00672802">
        <w:rPr>
          <w:rFonts w:ascii="Times New Roman" w:hAnsi="Times New Roman" w:cs="Times New Roman"/>
          <w:sz w:val="18"/>
          <w:szCs w:val="18"/>
        </w:rPr>
        <w:tab/>
        <w:t>В случае наличия задолженности Агента перед Принципалом, Принципал вправе удержать из денежных средств, уплаченных ему Агентом ранее (в том числе по полностью оплаченным заявкам – в этом случае такие заявки считаются не оплаченными, ответственность несет Агент), имеющуюся задолженность и применить иные последствия, предусмотренные настоящим договором.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4.8.</w:t>
      </w:r>
      <w:r w:rsidRPr="00672802">
        <w:rPr>
          <w:rFonts w:ascii="Times New Roman" w:hAnsi="Times New Roman" w:cs="Times New Roman"/>
          <w:sz w:val="18"/>
          <w:szCs w:val="18"/>
        </w:rPr>
        <w:tab/>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 размеры такого сбора могут быть указаны при бронировании или при аннуляции, или при модификации заявки.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4.9.</w:t>
      </w:r>
      <w:r w:rsidRPr="00672802">
        <w:rPr>
          <w:rFonts w:ascii="Times New Roman" w:hAnsi="Times New Roman" w:cs="Times New Roman"/>
          <w:sz w:val="18"/>
          <w:szCs w:val="18"/>
        </w:rPr>
        <w:tab/>
        <w:t xml:space="preserve">Вознаграждение Агента.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4.9.1.</w:t>
      </w:r>
      <w:r w:rsidRPr="00672802">
        <w:rPr>
          <w:rFonts w:ascii="Times New Roman" w:hAnsi="Times New Roman" w:cs="Times New Roman"/>
          <w:sz w:val="18"/>
          <w:szCs w:val="18"/>
        </w:rPr>
        <w:tab/>
        <w:t xml:space="preserve">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 в любой момент до момента поступления полной оплаты туристского продукта (услуг). Принципал выражает намерение предпринимать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 Поручение может признаваться Принципалом полностью исполненным, а вознаграждение – подлежащим оплате, при одновременном выполнении следующих условий: заказчику туристского продукта был реализован туристский продукт, при этом не были нарушены условия настоящего договора, и при этом поездка состоялась, тур не был отменен.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 При этом Агент при отмене путешествия и (или) аннуляции заявки вправе (если это допускается законодательством и условиями договора) обосновывать удержание денежных средств с Заказчика туристского продукта за дополнительные услуги Агента любыми иными способами, не создающими для Принципала потенциальных финансовых или правовых рисков, например, оказывать Заказчику дополнительные услуги, указывать стоимость дополнительно оказанных Агентом услуг, и заявить об обязанности Заказчика по оплате таких услуг.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4.9.2.</w:t>
      </w:r>
      <w:r w:rsidRPr="00672802">
        <w:rPr>
          <w:rFonts w:ascii="Times New Roman" w:hAnsi="Times New Roman" w:cs="Times New Roman"/>
          <w:sz w:val="18"/>
          <w:szCs w:val="18"/>
        </w:rPr>
        <w:tab/>
        <w:t>Размер вознаграждения Агента может быть указан на сайте Принципала и (или) в счете на оплату (счете на внесение аванса) или определен (указан) Принципалом иным способом.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4.9.3.</w:t>
      </w:r>
      <w:r w:rsidRPr="00672802">
        <w:rPr>
          <w:rFonts w:ascii="Times New Roman" w:hAnsi="Times New Roman" w:cs="Times New Roman"/>
          <w:sz w:val="18"/>
          <w:szCs w:val="18"/>
        </w:rPr>
        <w:tab/>
        <w:t>Способы выплаты вознаграждения определяются Принципалом и могут быть указаны Принципалом в Приложении к договору или на сайте Принципала или определены (указаны) Принципалом иным способом.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4.9.4.</w:t>
      </w:r>
      <w:r w:rsidRPr="00672802">
        <w:rPr>
          <w:rFonts w:ascii="Times New Roman" w:hAnsi="Times New Roman" w:cs="Times New Roman"/>
          <w:sz w:val="18"/>
          <w:szCs w:val="18"/>
        </w:rPr>
        <w:tab/>
        <w:t>Дополнительная выгода в случае надлежащего исполнения поручения и совершения туристами путешествия полностью остается в распоряжении Агента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 На портовые и любые иные сборы, таксы, чаевые, оформление документов для передачи в консульство, консульский сбор, рождественские, новогодние и другие праздничные ужины,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агентское вознаграждение, не предоставляется и не выплачивается. В случае явного ошибочного указания Принципалом суммы вознаграждения (или любых иных сумм) сумма может быть скорректирована Принципалом. Принципал вправе отказать в выплате агентского вознаграждения по аннулированным заявкам и (или) по несостоявшимся по любым причинам турам (не оказанным услугам), а если вознаграждение выплачено – потребовать от Агента возврата оплаченного вознаграждения в установленные Принципалом сроки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 Принципал не несет ответственности по любым требованиям заказчика на сумму вознаграждения и (или) дополнительной выгоды Агента, такие требования могут рассматриваться, а при наличии оснований - удовлетворяться Агентом за свой счет и своими силами. Принципал вправе потребовать от Агента возмещения убытков в случае нарушения настоящего пункта и (или) в случае взыскания с Принципала в претензионном или судебном порядке денежных средств в части агентского вознаграждения удержанного (полученного Агентом и (или) дополнительной выгоды Агента в том числе штрафов, неустоек, или иных санкций, оплаченных Принципалом по решению суда или по требованиям третьих лиц (такие требования удовлетворяются Агентом в течение пяти дней с момента выставления требования). 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 Агента на оказание заказчику дополнительных консультационных услуг и право Агента на оплату таких услуг заказчиком при отмене путешествия и (или) обосновывать право Агента на удержание фактически понесенных расходов при исполнении заключенного с Заказчиком договора.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 Настоящее условие принято Агентом в добровольном порядке и согласовано сторонами в порядке 421 ГК РФ.</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5.</w:t>
      </w:r>
      <w:r w:rsidRPr="00672802">
        <w:rPr>
          <w:rFonts w:ascii="Times New Roman" w:hAnsi="Times New Roman" w:cs="Times New Roman"/>
          <w:b/>
          <w:sz w:val="18"/>
          <w:szCs w:val="18"/>
        </w:rPr>
        <w:tab/>
        <w:t>Отказ от забронированных услуг, изменение и аннуляция брони.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5.1.</w:t>
      </w:r>
      <w:r w:rsidRPr="00672802">
        <w:rPr>
          <w:rFonts w:ascii="Times New Roman" w:hAnsi="Times New Roman" w:cs="Times New Roman"/>
          <w:sz w:val="18"/>
          <w:szCs w:val="18"/>
        </w:rPr>
        <w:tab/>
        <w:t xml:space="preserve">Заявление об отказе от исполнения договора вручается заказчиком Агенту. В день поступления заявления об отказе от исполнения договора от заказчика, Агент обязан направить скан-копию указанного заявления Принципалу и произвести </w:t>
      </w:r>
      <w:r w:rsidRPr="00672802">
        <w:rPr>
          <w:rFonts w:ascii="Times New Roman" w:hAnsi="Times New Roman" w:cs="Times New Roman"/>
          <w:sz w:val="18"/>
          <w:szCs w:val="18"/>
        </w:rPr>
        <w:lastRenderedPageBreak/>
        <w:t>аннулирование заявки при использовании Принципалом онлайн-бронирования в системе онлайн-бронирования. Последствия неисполнения данного требования относятся на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Такие изменения, могут размещаться, в том числе, в виде актуальных версий договора или в виде новостей, или в виде Правил или в иной форме, позволяющей определить волю Принципала на изменение условий бронирования аннуляции или реализации туристского продукта.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5.2.</w:t>
      </w:r>
      <w:r w:rsidRPr="00672802">
        <w:rPr>
          <w:rFonts w:ascii="Times New Roman" w:hAnsi="Times New Roman" w:cs="Times New Roman"/>
          <w:sz w:val="18"/>
          <w:szCs w:val="18"/>
        </w:rPr>
        <w:tab/>
        <w:t>В случае отказа Агента и (или) заказчика от забронированного туристского продукта или от услуг, а также в случаях невозможности исполнения договора по обстоятельствам, за которые ни одна из сторон не отвечает, Принципал, помимо иных прав, предусмотренных настоящим договором, имеет право на возмещение расходов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отвечает). Агент проинформирован и обязуется проинформировать заказчика о том, что условия сотрудничества Принципала с поставщиками услуг (в том числе, но не только: условия договоров, цены услуг, условия оплаты, условия отказа от услуг) являются конфиденциальными, в связи с чем Принципал вправе не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 и (или) справка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со стороны Принципала не требуется. Агент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 Сумма фактически понесенных расходов Принципала подлежит оплате Агентом и может быть удержана из сумм, оплаченных Агентом по настоящему договору. По требованию Принципала Агент вместо оплаты фактически понесенных расходов оплачивает Принципалу альтернативную неустойку в размере сумм фактически понесенных расходов, указанных Приложении к договору или указанных в любых документах, оформленных Принципалом или размещенных в личном кабинете Агента (при этом письменная форма неустойки считается соблюденной), и (или) оплачивает услуги Принципала по сопровождению или аннуляции заявки. Размер фактически понесенных расходов, неустойки или цена услуг Принципала по сопровождению или аннуляции заявки могут быть указаны не только в настоящем договоре, но и на сайте Принципала, и (или) в любых документах, оформленных Принципалом (в том числе в электронной форме) и (или) размещенных в личном кабинете Агента – в этом случае письменная форма соглашения о неустойке или соглашения о цене услуг считается соблюденной. При наличии различий в размере фактически понесенных расходов, неустоек или цены услуг Принципала, применяется больший из размеров сумм, указанных в нескольких источниках. Агент согласен с формулировкой поручения по настоящему договору, осознает, что отмена поездки признается неисполнением поручения Принципала и нарушением Агентом условий договора, в связи с чем условие о неустойке является применимым, а основания для оплаты вознаграждения - утрачиваются.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5.3.</w:t>
      </w:r>
      <w:r w:rsidRPr="00672802">
        <w:rPr>
          <w:rFonts w:ascii="Times New Roman" w:hAnsi="Times New Roman" w:cs="Times New Roman"/>
          <w:sz w:val="18"/>
          <w:szCs w:val="18"/>
        </w:rPr>
        <w:tab/>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5.4.</w:t>
      </w:r>
      <w:r w:rsidRPr="00672802">
        <w:rPr>
          <w:rFonts w:ascii="Times New Roman" w:hAnsi="Times New Roman" w:cs="Times New Roman"/>
          <w:sz w:val="18"/>
          <w:szCs w:val="18"/>
        </w:rPr>
        <w:tab/>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 на сайте Принципала или в оформляемых Принципалом документах, или в личном кабинете Агента. Агент обязуется доводить до сведения заказчика стоимость соответствующих услуг Принципала и условий их оказания.</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6.</w:t>
      </w:r>
      <w:r w:rsidRPr="00672802">
        <w:rPr>
          <w:rFonts w:ascii="Times New Roman" w:hAnsi="Times New Roman" w:cs="Times New Roman"/>
          <w:b/>
          <w:sz w:val="18"/>
          <w:szCs w:val="18"/>
        </w:rPr>
        <w:tab/>
        <w:t>Ответственность.</w:t>
      </w:r>
    </w:p>
    <w:p w:rsidR="006226E8" w:rsidRPr="00672802" w:rsidRDefault="006226E8" w:rsidP="003E1EC0">
      <w:pPr>
        <w:spacing w:after="0"/>
        <w:ind w:left="-851"/>
        <w:rPr>
          <w:rFonts w:ascii="Times New Roman" w:hAnsi="Times New Roman" w:cs="Times New Roman"/>
          <w:sz w:val="18"/>
          <w:szCs w:val="18"/>
        </w:rPr>
      </w:pPr>
      <w:r w:rsidRPr="00672802">
        <w:rPr>
          <w:rFonts w:ascii="Times New Roman" w:hAnsi="Times New Roman" w:cs="Times New Roman"/>
          <w:sz w:val="18"/>
          <w:szCs w:val="18"/>
        </w:rPr>
        <w:t>6.1.</w:t>
      </w:r>
      <w:r w:rsidRPr="00672802">
        <w:rPr>
          <w:rFonts w:ascii="Times New Roman" w:hAnsi="Times New Roman" w:cs="Times New Roman"/>
          <w:sz w:val="18"/>
          <w:szCs w:val="18"/>
        </w:rPr>
        <w:tab/>
        <w:t>Принципал и Агент самостоятельно отвечают перед заказчиком. Пределы ответственности Принципала и Агента установлены законом и настоящим договором.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6.2.</w:t>
      </w:r>
      <w:r w:rsidRPr="00672802">
        <w:rPr>
          <w:rFonts w:ascii="Times New Roman" w:hAnsi="Times New Roman" w:cs="Times New Roman"/>
          <w:sz w:val="18"/>
          <w:szCs w:val="18"/>
        </w:rPr>
        <w:tab/>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6.3.</w:t>
      </w:r>
      <w:r w:rsidRPr="00672802">
        <w:rPr>
          <w:rFonts w:ascii="Times New Roman" w:hAnsi="Times New Roman" w:cs="Times New Roman"/>
          <w:sz w:val="18"/>
          <w:szCs w:val="18"/>
        </w:rPr>
        <w:tab/>
        <w:t>Принципал не несет ответственности перед Агентом и заказчиком за возможные нарушения и действия, которые не входят в сферу его компетенции, в том числе: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любые услуги, не заказанные у Принципала и не оплаченные Принципалу Агентом в установленные сроки;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и морские перевозчики в соответствии международными правилами и действующим законодательством РФ;</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действия страховщиков;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отсутствие у туристов Агента проездных документов, выданных им Принципалом или Агентом;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lastRenderedPageBreak/>
        <w:t>-</w:t>
      </w:r>
      <w:r w:rsidRPr="00672802">
        <w:rPr>
          <w:rFonts w:ascii="Times New Roman" w:hAnsi="Times New Roman" w:cs="Times New Roman"/>
          <w:sz w:val="18"/>
          <w:szCs w:val="18"/>
        </w:rPr>
        <w:tab/>
        <w:t>за неявку или опоздание туристов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несоблюдение туристами Агента установленных перевозчиком правил поведения;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отсутствие у туристов Агента соответствующих документов, регулирующих вопросы вывоза и сопровождение детей;</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подлинность документов (и достоверность содержащихся в них сведений), которые предоставил Агент Принципалу для оформления виз;</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действия официальных органов,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сохранность багажа, груза, ценностей и документов туристов Агента в течение всего срока их поездки;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Принципал не несет ответственности в случае изменения санитарно-эпидемиологической обстановки в России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о том,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w:t>
      </w:r>
      <w:proofErr w:type="spellStart"/>
      <w:r w:rsidRPr="00672802">
        <w:rPr>
          <w:rFonts w:ascii="Times New Roman" w:hAnsi="Times New Roman" w:cs="Times New Roman"/>
          <w:sz w:val="18"/>
          <w:szCs w:val="18"/>
        </w:rPr>
        <w:t>обсерваторе</w:t>
      </w:r>
      <w:proofErr w:type="spellEnd"/>
      <w:r w:rsidRPr="00672802">
        <w:rPr>
          <w:rFonts w:ascii="Times New Roman" w:hAnsi="Times New Roman" w:cs="Times New Roman"/>
          <w:sz w:val="18"/>
          <w:szCs w:val="18"/>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условий договора со стороны туроператора; 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Агент отказывается от каких-либо претензий, связанных с возможным ухудшением санитарно-эпидемиологической ситуации.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При заключении договора с заказчиком туристского продукта Агент обязуется предоставлять информацию о правилах въезда в регионы Российской Федерации, о правилах перевозки и документах, необходимых для перевозки, о правилах заселения и передвижения по стране или региону, совершением бронирования Агент подтверждает получение (или наличие) у Агента такой информации и предоставление Агентом туристам такой информации.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Принципал не несет ответственности за порядок возврата денежных средств, установленный поставщиком услуг.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6.4.</w:t>
      </w:r>
      <w:r w:rsidRPr="00672802">
        <w:rPr>
          <w:rFonts w:ascii="Times New Roman" w:hAnsi="Times New Roman" w:cs="Times New Roman"/>
          <w:sz w:val="18"/>
          <w:szCs w:val="18"/>
        </w:rPr>
        <w:tab/>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но не указанные в документах Принципала и не оплаченные Агентом в установленные сроки,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w:t>
      </w:r>
      <w:r w:rsidRPr="00672802">
        <w:rPr>
          <w:rFonts w:ascii="Times New Roman" w:hAnsi="Times New Roman" w:cs="Times New Roman"/>
          <w:sz w:val="18"/>
          <w:szCs w:val="18"/>
        </w:rPr>
        <w:lastRenderedPageBreak/>
        <w:t>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6.5.</w:t>
      </w:r>
      <w:r w:rsidRPr="00672802">
        <w:rPr>
          <w:rFonts w:ascii="Times New Roman" w:hAnsi="Times New Roman" w:cs="Times New Roman"/>
          <w:sz w:val="18"/>
          <w:szCs w:val="18"/>
        </w:rPr>
        <w:tab/>
        <w:t>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поведения и общественного проживания, которое препятствует осуществлению отдыха другими лицами, болезнь туристов, о которой Агент письменно не сообщил при бронировании.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расходов, связанных с досрочным прекращением туристом путешествия, а в случае, если Принципал понес такие расходы, они подлежат взысканию с туриста или с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6.6.</w:t>
      </w:r>
      <w:r w:rsidRPr="00672802">
        <w:rPr>
          <w:rFonts w:ascii="Times New Roman" w:hAnsi="Times New Roman" w:cs="Times New Roman"/>
          <w:sz w:val="18"/>
          <w:szCs w:val="18"/>
        </w:rPr>
        <w:tab/>
        <w:t>Принципал не несет ответственности перед третьими лицами (туристами) в случае ненадлежащего исполнения обязательств Агентом, в том числе в случаях несвоевременной или неполной оплаты со стороны Агента, непредставления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Агент обязуется отразить в договоре с заказчиком указанный способ распределения ответственности между Агентом и Принципалом – в том числе (но не только) указать в договоре, что Агент самостоятельно отвечает перед заказчиком и туристами за исполнение обязательств, предусмотренных ст. 10.1. ФЗ «Об основах туристской деятельности в РФ» и Законом «О защите прав потребителей».</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Принципал вправе в любое время проверить договоры, заключаемые Агентом с заказчиками (Агент предоставляет Принципалу скан копии или (по усмотрению Принципала) оригиналы договоров с заказчиками) и в случае нарушения требований Принципала к таким договорам – применить к Агенту штраф в размере 5 000 рублей за каждый договор и (или) аннулировать заявки по таким договорам с применением неустойки за аннуляцию заявок и (или) расторгнуть настоящий договор.</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Заключение Агентом договора с заказчиками с нарушением требований к таким договорам является превышением полномочий Агента, обязанности по таким сделкам возникают непосредственно у Агента, Принципал не несет перед туристами и Агентом ответственности по таким сделкам Агента.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6.7.</w:t>
      </w:r>
      <w:r w:rsidRPr="00672802">
        <w:rPr>
          <w:rFonts w:ascii="Times New Roman" w:hAnsi="Times New Roman" w:cs="Times New Roman"/>
          <w:sz w:val="18"/>
          <w:szCs w:val="18"/>
        </w:rPr>
        <w:tab/>
        <w:t xml:space="preserve">Обязанность Принципала по предоставлению туристских продуктов, услуг и документов является встречной по отношению к обязанности Агента и заказчика по оплате по договору.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6.8.</w:t>
      </w:r>
      <w:r w:rsidRPr="00672802">
        <w:rPr>
          <w:rFonts w:ascii="Times New Roman" w:hAnsi="Times New Roman" w:cs="Times New Roman"/>
          <w:sz w:val="18"/>
          <w:szCs w:val="18"/>
        </w:rPr>
        <w:tab/>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6.9.</w:t>
      </w:r>
      <w:r w:rsidRPr="00672802">
        <w:rPr>
          <w:rFonts w:ascii="Times New Roman" w:hAnsi="Times New Roman" w:cs="Times New Roman"/>
          <w:sz w:val="18"/>
          <w:szCs w:val="18"/>
        </w:rPr>
        <w:tab/>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6.10.</w:t>
      </w:r>
      <w:r w:rsidRPr="00672802">
        <w:rPr>
          <w:rFonts w:ascii="Times New Roman" w:hAnsi="Times New Roman" w:cs="Times New Roman"/>
          <w:sz w:val="18"/>
          <w:szCs w:val="18"/>
        </w:rPr>
        <w:tab/>
        <w:t>Агент несет установленную законом и договором ответственность за своих субагентов.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6.11.</w:t>
      </w:r>
      <w:r w:rsidRPr="00672802">
        <w:rPr>
          <w:rFonts w:ascii="Times New Roman" w:hAnsi="Times New Roman" w:cs="Times New Roman"/>
          <w:sz w:val="18"/>
          <w:szCs w:val="18"/>
        </w:rPr>
        <w:tab/>
        <w:t>За просрочку обязательств по оплате Агент по требованию Принципала уплачивает Принципалу неустойку в размере, установленном в Приложении к договору. Данная неустойка применяется сверх иных последствий нарушения Агентом условий настоящего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6.12.</w:t>
      </w:r>
      <w:r w:rsidRPr="00672802">
        <w:rPr>
          <w:rFonts w:ascii="Times New Roman" w:hAnsi="Times New Roman" w:cs="Times New Roman"/>
          <w:sz w:val="18"/>
          <w:szCs w:val="18"/>
        </w:rPr>
        <w:tab/>
        <w:t>Применение мер по обеспечению исполнения обязательств, предусмотренных настоящим договором, является правом, а не обязанностью Принципала и осуществляется им по своему усмотрению.</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6.13.</w:t>
      </w:r>
      <w:r w:rsidRPr="00672802">
        <w:rPr>
          <w:rFonts w:ascii="Times New Roman" w:hAnsi="Times New Roman" w:cs="Times New Roman"/>
          <w:sz w:val="18"/>
          <w:szCs w:val="18"/>
        </w:rPr>
        <w:tab/>
        <w:t xml:space="preserve">Сумма в счет оплаты, предусмотренных условиями настоящего договора неустойки, возмещения убытков, оплаты задолженности 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вправе, но не обязан информировать Агента о наличии задолженности. В случае предъявления Принципалом требования о погашении задолженности, Агент обязан погасить задолженность в </w:t>
      </w:r>
      <w:r w:rsidRPr="00672802">
        <w:rPr>
          <w:rFonts w:ascii="Times New Roman" w:hAnsi="Times New Roman" w:cs="Times New Roman"/>
          <w:sz w:val="18"/>
          <w:szCs w:val="18"/>
        </w:rPr>
        <w:lastRenderedPageBreak/>
        <w:t>установленный в требовании срок. Требования могут предъявляться, в том числе (но не только), с использованием системы бронирования и считаются полученными Агентом в день размещения требования в системе бронирования.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6.14.</w:t>
      </w:r>
      <w:r w:rsidRPr="00672802">
        <w:rPr>
          <w:rFonts w:ascii="Times New Roman" w:hAnsi="Times New Roman" w:cs="Times New Roman"/>
          <w:sz w:val="18"/>
          <w:szCs w:val="18"/>
        </w:rPr>
        <w:tab/>
        <w:t>Агент несет самостоятельную ответственность перед заказчиком и Принципалом: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непредставление или представление заказчику 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не доведение до сведения Принципала информации об обстоятельствах, препятствующих совершению путешествия;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нарушение порядка предоставления туристского продукта, установленного настоящим договором;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сохранность документов и материальных ценностей, переданных Агенту Принципалом для исполнения настоящего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правильность указанных в заявке данных о туристах, туристском продукте, туристических услугах;</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своевременную и полную оплату туристского продукта и услуг Принципалу;</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своевременную передачу Принципалу документов туристов;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w:t>
      </w:r>
      <w:r w:rsidRPr="00672802">
        <w:rPr>
          <w:rFonts w:ascii="Times New Roman" w:hAnsi="Times New Roman" w:cs="Times New Roman"/>
          <w:sz w:val="18"/>
          <w:szCs w:val="18"/>
        </w:rPr>
        <w:tab/>
        <w:t>за исполнение иных обязанностей, установленных законом или договором.</w:t>
      </w:r>
    </w:p>
    <w:p w:rsidR="006226E8" w:rsidRPr="003E1EC0" w:rsidRDefault="006226E8" w:rsidP="003E1EC0">
      <w:pPr>
        <w:spacing w:before="120" w:after="120"/>
        <w:ind w:left="-851"/>
        <w:jc w:val="center"/>
        <w:rPr>
          <w:rFonts w:ascii="Times New Roman" w:hAnsi="Times New Roman" w:cs="Times New Roman"/>
          <w:b/>
          <w:sz w:val="18"/>
          <w:szCs w:val="18"/>
        </w:rPr>
      </w:pPr>
      <w:r w:rsidRPr="003E1EC0">
        <w:rPr>
          <w:rFonts w:ascii="Times New Roman" w:hAnsi="Times New Roman" w:cs="Times New Roman"/>
          <w:b/>
          <w:sz w:val="18"/>
          <w:szCs w:val="18"/>
        </w:rPr>
        <w:t>7.</w:t>
      </w:r>
      <w:r w:rsidRPr="003E1EC0">
        <w:rPr>
          <w:rFonts w:ascii="Times New Roman" w:hAnsi="Times New Roman" w:cs="Times New Roman"/>
          <w:b/>
          <w:sz w:val="18"/>
          <w:szCs w:val="18"/>
        </w:rPr>
        <w:tab/>
        <w:t>Порядок разрешения споров и предъявления требований</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7.1.</w:t>
      </w:r>
      <w:r w:rsidRPr="00672802">
        <w:rPr>
          <w:rFonts w:ascii="Times New Roman" w:hAnsi="Times New Roman" w:cs="Times New Roman"/>
          <w:sz w:val="18"/>
          <w:szCs w:val="18"/>
        </w:rPr>
        <w:tab/>
        <w:t>Претензии и иски заказчика.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7.1.1.</w:t>
      </w:r>
      <w:r w:rsidRPr="00672802">
        <w:rPr>
          <w:rFonts w:ascii="Times New Roman" w:hAnsi="Times New Roman" w:cs="Times New Roman"/>
          <w:sz w:val="18"/>
          <w:szCs w:val="18"/>
        </w:rPr>
        <w:tab/>
        <w:t>Претензии заказчика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 Требования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представления документов на бумажном носителе и (или) необходимость предоставления документов в оригинале или необходимость представления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7.1.2.</w:t>
      </w:r>
      <w:r w:rsidRPr="00672802">
        <w:rPr>
          <w:rFonts w:ascii="Times New Roman" w:hAnsi="Times New Roman" w:cs="Times New Roman"/>
          <w:sz w:val="18"/>
          <w:szCs w:val="18"/>
        </w:rPr>
        <w:tab/>
        <w:t>Претензии и иски, предметом которых не является качество туристского продукта, в том числе (но не ограничиваясь перечисленным):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претензии и иски, связанные с непредставлением или представлением ненадлежащей информации заказчику об услугах и их потребительских свойствах, в том числе информации, предусмотренной условиями настоящего договора;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претензии и иски, связанные с непредставлением или представлением ненадлежащей информации заказчику о добровольном страховании и его условиях;</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 туристских услуг или туристских продуктов и (или) обязательств по соблюдению сроков и способов оплаты услуг Принципала, и (или) обязательств,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Агент несет перед заказчиками и Принципалом самостоятельную ответственность по таким претензиям и искам.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7.2.</w:t>
      </w:r>
      <w:r w:rsidRPr="00672802">
        <w:rPr>
          <w:rFonts w:ascii="Times New Roman" w:hAnsi="Times New Roman" w:cs="Times New Roman"/>
          <w:sz w:val="18"/>
          <w:szCs w:val="18"/>
        </w:rPr>
        <w:tab/>
        <w:t>Споры между Агентом и Принципалом.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7.2.1.</w:t>
      </w:r>
      <w:r w:rsidRPr="00672802">
        <w:rPr>
          <w:rFonts w:ascii="Times New Roman" w:hAnsi="Times New Roman" w:cs="Times New Roman"/>
          <w:sz w:val="18"/>
          <w:szCs w:val="18"/>
        </w:rPr>
        <w:tab/>
        <w:t>Претензии Агента к Принципалу по качеству туристского продукта или иные претензии Агента к Принципалу предъявляются Агентом Принципалу путем вручения Агентом Принципалу досудебной претензии. До обращения в суд Агент обязан вручить Принципалу 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туристы) основывают свои требования, а также с приложением договоров Принципала с Агентом и туриста с Агентом. По требованию Принципала Агент обязан представлять иные документы, связанные с рассмотрением претензии Агента или туристов. С согласия Принципала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Принципалом условий настоящего договора. Несоблюдение Агентом указанного в настоящем разделе договора срока для подачи претензии и порядка ее подачи признается сторонами несоблюдением претензионного порядка урегулирования спора с Принципалом. В этом случае Агент принимает на себя ответственность по соответствующим претензиям.</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 xml:space="preserve">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w:t>
      </w:r>
      <w:r w:rsidRPr="00672802">
        <w:rPr>
          <w:rFonts w:ascii="Times New Roman" w:hAnsi="Times New Roman" w:cs="Times New Roman"/>
          <w:sz w:val="18"/>
          <w:szCs w:val="18"/>
        </w:rPr>
        <w:lastRenderedPageBreak/>
        <w:t>договором,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 В случае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7.2.2.</w:t>
      </w:r>
      <w:r w:rsidRPr="00672802">
        <w:rPr>
          <w:rFonts w:ascii="Times New Roman" w:hAnsi="Times New Roman" w:cs="Times New Roman"/>
          <w:sz w:val="18"/>
          <w:szCs w:val="18"/>
        </w:rPr>
        <w:tab/>
        <w:t>В случае наличия у Агента задолженности и (или) невыполнения Агентом своих обязательств по договору Принципал вправе (но не обязан) направить Агенту претензию с требованием о погашении задолженности и (или) об устранении нарушений и (или) вправе незамедлительно (в том числе – на следующий день после отправки Агенту претензии или размещения информации о задолженности или нарушениях Агента любым иным способом) обратиться</w:t>
      </w:r>
      <w:r w:rsidR="009500D5" w:rsidRPr="00672802">
        <w:rPr>
          <w:rFonts w:ascii="Times New Roman" w:hAnsi="Times New Roman" w:cs="Times New Roman"/>
          <w:sz w:val="18"/>
          <w:szCs w:val="18"/>
        </w:rPr>
        <w:t xml:space="preserve"> </w:t>
      </w:r>
      <w:r w:rsidRPr="00672802">
        <w:rPr>
          <w:rFonts w:ascii="Times New Roman" w:hAnsi="Times New Roman" w:cs="Times New Roman"/>
          <w:sz w:val="18"/>
          <w:szCs w:val="18"/>
        </w:rPr>
        <w:t xml:space="preserve"> в суд. Отсутствие претензии и (или) доказательств отправки претензии не лишает Принципала права на обращение в суд, досудебный претензионный порядок в виде отправки претензии Агенту не является для Принципала обязательным. Принципал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При не урегулировании спорных вопросов в претензионном порядке, споры между Агентом и Принципалом разрешаются в Арбитражном суде г. Перми с применением законодательства РФ.</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8.</w:t>
      </w:r>
      <w:r w:rsidRPr="00672802">
        <w:rPr>
          <w:rFonts w:ascii="Times New Roman" w:hAnsi="Times New Roman" w:cs="Times New Roman"/>
          <w:b/>
          <w:sz w:val="18"/>
          <w:szCs w:val="18"/>
        </w:rPr>
        <w:tab/>
        <w:t>Финансовое обеспечение. Фонд персональной ответственности.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8.1.</w:t>
      </w:r>
      <w:r w:rsidRPr="00672802">
        <w:rPr>
          <w:rFonts w:ascii="Times New Roman" w:hAnsi="Times New Roman" w:cs="Times New Roman"/>
          <w:sz w:val="18"/>
          <w:szCs w:val="18"/>
        </w:rPr>
        <w:tab/>
        <w:t>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 Выплаты заказчикам по договору страхования ответственности туроператора или выплаты денежной суммы по банковской гарантии осуществляются в порядке, установленном законодательством РФ. 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о размере ежегодного взноса, перечисленного туроператором в фонд персональной ответственности туроператора в отчетном году, размещаются на сайте www.russiatourism.ru</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8.2.</w:t>
      </w:r>
      <w:r w:rsidRPr="00672802">
        <w:rPr>
          <w:rFonts w:ascii="Times New Roman" w:hAnsi="Times New Roman" w:cs="Times New Roman"/>
          <w:sz w:val="18"/>
          <w:szCs w:val="18"/>
        </w:rPr>
        <w:tab/>
        <w:t>Принципал вправе указать в Приложении к настоящему договору данные, действительные на момент заключения договора.</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9.</w:t>
      </w:r>
      <w:r w:rsidRPr="00672802">
        <w:rPr>
          <w:rFonts w:ascii="Times New Roman" w:hAnsi="Times New Roman" w:cs="Times New Roman"/>
          <w:b/>
          <w:sz w:val="18"/>
          <w:szCs w:val="18"/>
        </w:rPr>
        <w:tab/>
        <w:t>Обстоятельства непреодолимой силы</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9.1.</w:t>
      </w:r>
      <w:r w:rsidRPr="00672802">
        <w:rPr>
          <w:rFonts w:ascii="Times New Roman" w:hAnsi="Times New Roman" w:cs="Times New Roman"/>
          <w:sz w:val="18"/>
          <w:szCs w:val="18"/>
        </w:rPr>
        <w:tab/>
        <w:t>Принципал освобождается от ответственности за ненадлежащее исполнение или за неисполнение своих обязательств по настоящему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9.2.</w:t>
      </w:r>
      <w:r w:rsidRPr="00672802">
        <w:rPr>
          <w:rFonts w:ascii="Times New Roman" w:hAnsi="Times New Roman" w:cs="Times New Roman"/>
          <w:sz w:val="18"/>
          <w:szCs w:val="18"/>
        </w:rPr>
        <w:tab/>
        <w:t>В случае наступления обстоятельств непреодолимой силы Принципал имеет право на возмещение фактически понесенных расходов и применение последствий аннуляции заявки, установленных настоящим договором. Денежные средства могут быть удержаны Принципалом из любых оплат, произведенных Агентом ранее в ходе исполнения настоящего договора. Последствия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rsidR="006226E8" w:rsidRPr="00672802" w:rsidRDefault="006226E8" w:rsidP="003E1EC0">
      <w:pPr>
        <w:spacing w:before="120" w:after="120"/>
        <w:ind w:left="-851"/>
        <w:jc w:val="center"/>
        <w:rPr>
          <w:rFonts w:ascii="Times New Roman" w:hAnsi="Times New Roman" w:cs="Times New Roman"/>
          <w:b/>
          <w:sz w:val="18"/>
          <w:szCs w:val="18"/>
        </w:rPr>
      </w:pPr>
      <w:r w:rsidRPr="003E1EC0">
        <w:rPr>
          <w:rFonts w:ascii="Times New Roman" w:hAnsi="Times New Roman" w:cs="Times New Roman"/>
          <w:b/>
          <w:sz w:val="18"/>
          <w:szCs w:val="18"/>
        </w:rPr>
        <w:t>10.</w:t>
      </w:r>
      <w:r w:rsidRPr="003E1EC0">
        <w:rPr>
          <w:rFonts w:ascii="Times New Roman" w:hAnsi="Times New Roman" w:cs="Times New Roman"/>
          <w:b/>
          <w:sz w:val="18"/>
          <w:szCs w:val="18"/>
        </w:rPr>
        <w:tab/>
      </w:r>
      <w:r w:rsidRPr="00672802">
        <w:rPr>
          <w:rFonts w:ascii="Times New Roman" w:hAnsi="Times New Roman" w:cs="Times New Roman"/>
          <w:b/>
          <w:sz w:val="18"/>
          <w:szCs w:val="18"/>
        </w:rPr>
        <w:t>Заключение, изменение и расторжение договора. Способы обмена документами. Система бронирования.</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10.1.</w:t>
      </w:r>
      <w:r w:rsidRPr="00672802">
        <w:rPr>
          <w:rFonts w:ascii="Times New Roman" w:hAnsi="Times New Roman" w:cs="Times New Roman"/>
          <w:sz w:val="18"/>
          <w:szCs w:val="18"/>
        </w:rPr>
        <w:tab/>
        <w:t>Настоящий договор вступает в силу с момента заключения сторонами и действует один год.</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10.2.</w:t>
      </w:r>
      <w:r w:rsidRPr="00672802">
        <w:rPr>
          <w:rFonts w:ascii="Times New Roman" w:hAnsi="Times New Roman" w:cs="Times New Roman"/>
          <w:sz w:val="18"/>
          <w:szCs w:val="18"/>
        </w:rPr>
        <w:tab/>
        <w:t>В случае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lastRenderedPageBreak/>
        <w:t>10.3.</w:t>
      </w:r>
      <w:r w:rsidRPr="00672802">
        <w:rPr>
          <w:rFonts w:ascii="Times New Roman" w:hAnsi="Times New Roman" w:cs="Times New Roman"/>
          <w:sz w:val="18"/>
          <w:szCs w:val="18"/>
        </w:rPr>
        <w:tab/>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Перми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факсимильной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10.4.</w:t>
      </w:r>
      <w:r w:rsidRPr="00672802">
        <w:rPr>
          <w:rFonts w:ascii="Times New Roman" w:hAnsi="Times New Roman" w:cs="Times New Roman"/>
          <w:sz w:val="18"/>
          <w:szCs w:val="18"/>
        </w:rPr>
        <w:tab/>
        <w:t>Стороны признают юридическое значение действий, совершенных в Системе бронирования Принципала (далее по тексту – Система). Порядок и условия работы Агента в системе бронирования устанавливаются настоящим договором и приложениями к нему.</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10.5.</w:t>
      </w:r>
      <w:r w:rsidRPr="00672802">
        <w:rPr>
          <w:rFonts w:ascii="Times New Roman" w:hAnsi="Times New Roman" w:cs="Times New Roman"/>
          <w:sz w:val="18"/>
          <w:szCs w:val="18"/>
        </w:rPr>
        <w:tab/>
        <w:t>Настоящий договор может быть расторгнут Принципалом в любое время с уведомлением Агента, при этом расторжение договора не освобождает Агента от принятых на себя обязательств перед Принципалом или туристами.</w:t>
      </w:r>
    </w:p>
    <w:p w:rsidR="006226E8" w:rsidRPr="00672802" w:rsidRDefault="006226E8" w:rsidP="003E1EC0">
      <w:pPr>
        <w:spacing w:after="0"/>
        <w:ind w:left="-851"/>
        <w:jc w:val="both"/>
        <w:rPr>
          <w:rFonts w:ascii="Times New Roman" w:hAnsi="Times New Roman" w:cs="Times New Roman"/>
          <w:sz w:val="18"/>
          <w:szCs w:val="18"/>
        </w:rPr>
      </w:pPr>
      <w:r w:rsidRPr="00672802">
        <w:rPr>
          <w:rFonts w:ascii="Times New Roman" w:hAnsi="Times New Roman" w:cs="Times New Roman"/>
          <w:sz w:val="18"/>
          <w:szCs w:val="18"/>
        </w:rPr>
        <w:t>10.6.</w:t>
      </w:r>
      <w:r w:rsidRPr="00672802">
        <w:rPr>
          <w:rFonts w:ascii="Times New Roman" w:hAnsi="Times New Roman" w:cs="Times New Roman"/>
          <w:sz w:val="18"/>
          <w:szCs w:val="18"/>
        </w:rPr>
        <w:tab/>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rsidR="006226E8" w:rsidRPr="00672802" w:rsidRDefault="006226E8" w:rsidP="003E1EC0">
      <w:pPr>
        <w:spacing w:before="120" w:after="120"/>
        <w:ind w:left="-851"/>
        <w:jc w:val="center"/>
        <w:rPr>
          <w:rFonts w:ascii="Times New Roman" w:hAnsi="Times New Roman" w:cs="Times New Roman"/>
          <w:b/>
          <w:sz w:val="18"/>
          <w:szCs w:val="18"/>
        </w:rPr>
      </w:pPr>
      <w:r w:rsidRPr="00672802">
        <w:rPr>
          <w:rFonts w:ascii="Times New Roman" w:hAnsi="Times New Roman" w:cs="Times New Roman"/>
          <w:b/>
          <w:sz w:val="18"/>
          <w:szCs w:val="18"/>
        </w:rPr>
        <w:t>11.</w:t>
      </w:r>
      <w:r w:rsidRPr="00672802">
        <w:rPr>
          <w:rFonts w:ascii="Times New Roman" w:hAnsi="Times New Roman" w:cs="Times New Roman"/>
          <w:b/>
          <w:sz w:val="18"/>
          <w:szCs w:val="18"/>
        </w:rPr>
        <w:tab/>
        <w:t>Реквизиты и подписи сторон</w:t>
      </w:r>
    </w:p>
    <w:tbl>
      <w:tblPr>
        <w:tblStyle w:val="a3"/>
        <w:tblW w:w="1045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820"/>
      </w:tblGrid>
      <w:tr w:rsidR="003E1EC0" w:rsidTr="00072C79">
        <w:tc>
          <w:tcPr>
            <w:tcW w:w="5637" w:type="dxa"/>
          </w:tcPr>
          <w:p w:rsidR="003E1EC0"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ПРИНЦИПАЛ</w:t>
            </w:r>
          </w:p>
          <w:p w:rsidR="003E1EC0" w:rsidRPr="00672802" w:rsidRDefault="003E1EC0" w:rsidP="003E1EC0">
            <w:pPr>
              <w:rPr>
                <w:rFonts w:ascii="Times New Roman" w:hAnsi="Times New Roman" w:cs="Times New Roman"/>
                <w:sz w:val="18"/>
                <w:szCs w:val="18"/>
              </w:rPr>
            </w:pP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ООО «БАСЕГ-ТУР»</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Юридический адрес: 614025, г.Пермь, ул. Героев Хасана, 105/70 1 этаж</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Фактический адрес: 614068, г.Пермь, ул. Толмачева, 32</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Телефон: +7 (950) 4751616</w:t>
            </w:r>
          </w:p>
          <w:p w:rsidR="003E1EC0" w:rsidRPr="00072C79" w:rsidRDefault="003E1EC0" w:rsidP="003E1EC0">
            <w:pPr>
              <w:rPr>
                <w:rFonts w:ascii="Times New Roman" w:hAnsi="Times New Roman" w:cs="Times New Roman"/>
                <w:sz w:val="18"/>
                <w:szCs w:val="18"/>
              </w:rPr>
            </w:pPr>
            <w:proofErr w:type="spellStart"/>
            <w:r w:rsidRPr="00072C79">
              <w:rPr>
                <w:rFonts w:ascii="Times New Roman" w:hAnsi="Times New Roman" w:cs="Times New Roman"/>
                <w:sz w:val="18"/>
                <w:szCs w:val="18"/>
              </w:rPr>
              <w:t>e-mail</w:t>
            </w:r>
            <w:proofErr w:type="spellEnd"/>
            <w:r w:rsidRPr="00072C79">
              <w:rPr>
                <w:rFonts w:ascii="Times New Roman" w:hAnsi="Times New Roman" w:cs="Times New Roman"/>
                <w:sz w:val="18"/>
                <w:szCs w:val="18"/>
              </w:rPr>
              <w:t>: manager@parma-friends.ru</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ИНН 5904188972</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 xml:space="preserve">КПП </w:t>
            </w:r>
            <w:r w:rsidR="00072C79" w:rsidRPr="00072C79">
              <w:rPr>
                <w:rFonts w:ascii="Times New Roman" w:hAnsi="Times New Roman" w:cs="Times New Roman"/>
                <w:sz w:val="18"/>
                <w:szCs w:val="18"/>
              </w:rPr>
              <w:t>590401001</w:t>
            </w:r>
          </w:p>
          <w:p w:rsidR="00072C79" w:rsidRPr="00072C79" w:rsidRDefault="003E1EC0" w:rsidP="00072C79">
            <w:pPr>
              <w:rPr>
                <w:rFonts w:ascii="Times New Roman" w:hAnsi="Times New Roman" w:cs="Times New Roman"/>
                <w:sz w:val="18"/>
                <w:szCs w:val="18"/>
              </w:rPr>
            </w:pPr>
            <w:r w:rsidRPr="00072C79">
              <w:rPr>
                <w:rFonts w:ascii="Times New Roman" w:hAnsi="Times New Roman" w:cs="Times New Roman"/>
                <w:sz w:val="18"/>
                <w:szCs w:val="18"/>
              </w:rPr>
              <w:t>О</w:t>
            </w:r>
            <w:r w:rsidR="00072C79" w:rsidRPr="00072C79">
              <w:rPr>
                <w:rFonts w:ascii="Times New Roman" w:hAnsi="Times New Roman" w:cs="Times New Roman"/>
                <w:sz w:val="18"/>
                <w:szCs w:val="18"/>
              </w:rPr>
              <w:t>ГРН</w:t>
            </w:r>
            <w:r w:rsidRPr="00072C79">
              <w:rPr>
                <w:rFonts w:ascii="Times New Roman" w:hAnsi="Times New Roman" w:cs="Times New Roman"/>
                <w:sz w:val="18"/>
                <w:szCs w:val="18"/>
              </w:rPr>
              <w:t xml:space="preserve"> </w:t>
            </w:r>
            <w:r w:rsidR="00072C79" w:rsidRPr="00072C79">
              <w:rPr>
                <w:rFonts w:ascii="Times New Roman" w:hAnsi="Times New Roman" w:cs="Times New Roman"/>
                <w:sz w:val="18"/>
                <w:szCs w:val="18"/>
              </w:rPr>
              <w:t>1085904011203</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 xml:space="preserve">Рас /счет </w:t>
            </w:r>
            <w:r w:rsidR="00072C79" w:rsidRPr="00072C79">
              <w:rPr>
                <w:rFonts w:ascii="Times New Roman" w:hAnsi="Times New Roman" w:cs="Times New Roman"/>
                <w:sz w:val="18"/>
                <w:szCs w:val="18"/>
              </w:rPr>
              <w:t>40702810029400002072</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 xml:space="preserve">Кор /счет </w:t>
            </w:r>
            <w:r w:rsidR="00072C79" w:rsidRPr="00072C79">
              <w:rPr>
                <w:rFonts w:ascii="Times New Roman" w:hAnsi="Times New Roman" w:cs="Times New Roman"/>
                <w:sz w:val="18"/>
                <w:szCs w:val="18"/>
              </w:rPr>
              <w:t>30101810200000000824</w:t>
            </w:r>
          </w:p>
          <w:p w:rsidR="003E1EC0" w:rsidRPr="00072C79" w:rsidRDefault="003E1EC0" w:rsidP="003E1EC0">
            <w:pPr>
              <w:rPr>
                <w:rFonts w:ascii="Times New Roman" w:hAnsi="Times New Roman" w:cs="Times New Roman"/>
                <w:sz w:val="18"/>
                <w:szCs w:val="18"/>
              </w:rPr>
            </w:pPr>
            <w:r w:rsidRPr="00072C79">
              <w:rPr>
                <w:rFonts w:ascii="Times New Roman" w:hAnsi="Times New Roman" w:cs="Times New Roman"/>
                <w:sz w:val="18"/>
                <w:szCs w:val="18"/>
              </w:rPr>
              <w:t xml:space="preserve">БИК </w:t>
            </w:r>
            <w:r w:rsidR="00072C79" w:rsidRPr="00072C79">
              <w:rPr>
                <w:rFonts w:ascii="Times New Roman" w:hAnsi="Times New Roman" w:cs="Times New Roman"/>
                <w:sz w:val="18"/>
                <w:szCs w:val="18"/>
              </w:rPr>
              <w:t>042202824</w:t>
            </w:r>
          </w:p>
          <w:p w:rsidR="003E1EC0" w:rsidRPr="00072C79" w:rsidRDefault="00072C79" w:rsidP="003E1EC0">
            <w:pPr>
              <w:rPr>
                <w:rFonts w:ascii="Times New Roman" w:hAnsi="Times New Roman" w:cs="Times New Roman"/>
                <w:sz w:val="18"/>
                <w:szCs w:val="18"/>
              </w:rPr>
            </w:pPr>
            <w:r w:rsidRPr="00072C79">
              <w:rPr>
                <w:rFonts w:ascii="Times New Roman" w:hAnsi="Times New Roman" w:cs="Times New Roman"/>
                <w:sz w:val="18"/>
                <w:szCs w:val="18"/>
              </w:rPr>
              <w:t xml:space="preserve">Филиал «Нижегородский» АО «АЛЬФА-БАНК»   г. Нижний Новгород  </w:t>
            </w:r>
          </w:p>
          <w:p w:rsidR="003E1EC0" w:rsidRPr="00072C79" w:rsidRDefault="00072C79" w:rsidP="003E1EC0">
            <w:pPr>
              <w:rPr>
                <w:rFonts w:ascii="Times New Roman" w:hAnsi="Times New Roman" w:cs="Times New Roman"/>
                <w:sz w:val="18"/>
                <w:szCs w:val="18"/>
              </w:rPr>
            </w:pPr>
            <w:r w:rsidRPr="00072C79">
              <w:rPr>
                <w:rFonts w:ascii="Times New Roman" w:hAnsi="Times New Roman" w:cs="Times New Roman"/>
                <w:b/>
                <w:sz w:val="18"/>
                <w:szCs w:val="18"/>
              </w:rPr>
              <w:t>Попова Н.В</w:t>
            </w:r>
            <w:r w:rsidR="003E1EC0" w:rsidRPr="00072C79">
              <w:rPr>
                <w:rFonts w:ascii="Times New Roman" w:hAnsi="Times New Roman" w:cs="Times New Roman"/>
                <w:sz w:val="18"/>
                <w:szCs w:val="18"/>
              </w:rPr>
              <w:t>./________________ /</w:t>
            </w:r>
            <w:r w:rsidR="003E1EC0" w:rsidRPr="00072C79">
              <w:rPr>
                <w:rFonts w:ascii="Times New Roman" w:hAnsi="Times New Roman" w:cs="Times New Roman"/>
                <w:sz w:val="18"/>
                <w:szCs w:val="18"/>
              </w:rPr>
              <w:tab/>
            </w:r>
          </w:p>
          <w:p w:rsidR="003E1EC0" w:rsidRDefault="003E1EC0" w:rsidP="009500D5">
            <w:pPr>
              <w:rPr>
                <w:rFonts w:ascii="Times New Roman" w:hAnsi="Times New Roman" w:cs="Times New Roman"/>
                <w:sz w:val="18"/>
                <w:szCs w:val="18"/>
              </w:rPr>
            </w:pPr>
          </w:p>
        </w:tc>
        <w:tc>
          <w:tcPr>
            <w:tcW w:w="4820" w:type="dxa"/>
          </w:tcPr>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АГЕНТ</w:t>
            </w:r>
          </w:p>
          <w:p w:rsidR="003E1EC0" w:rsidRPr="00672802" w:rsidRDefault="003E1EC0" w:rsidP="003E1EC0">
            <w:pPr>
              <w:rPr>
                <w:rFonts w:ascii="Times New Roman" w:hAnsi="Times New Roman" w:cs="Times New Roman"/>
                <w:sz w:val="18"/>
                <w:szCs w:val="18"/>
              </w:rPr>
            </w:pP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_____________________________________________</w:t>
            </w:r>
            <w:r w:rsidR="00072C79">
              <w:rPr>
                <w:rFonts w:ascii="Times New Roman" w:hAnsi="Times New Roman" w:cs="Times New Roman"/>
                <w:sz w:val="18"/>
                <w:szCs w:val="18"/>
              </w:rPr>
              <w:t>__</w:t>
            </w:r>
          </w:p>
          <w:p w:rsidR="003E1EC0" w:rsidRPr="00672802" w:rsidRDefault="00072C79" w:rsidP="003E1EC0">
            <w:pPr>
              <w:rPr>
                <w:rFonts w:ascii="Times New Roman" w:hAnsi="Times New Roman" w:cs="Times New Roman"/>
                <w:sz w:val="18"/>
                <w:szCs w:val="18"/>
              </w:rPr>
            </w:pPr>
            <w:r w:rsidRPr="00672802">
              <w:rPr>
                <w:rFonts w:ascii="Times New Roman" w:hAnsi="Times New Roman" w:cs="Times New Roman"/>
                <w:sz w:val="18"/>
                <w:szCs w:val="18"/>
              </w:rPr>
              <w:t>Юридический адрес:</w:t>
            </w:r>
            <w:r w:rsidR="003E1EC0" w:rsidRPr="00672802">
              <w:rPr>
                <w:rFonts w:ascii="Times New Roman" w:hAnsi="Times New Roman" w:cs="Times New Roman"/>
                <w:sz w:val="18"/>
                <w:szCs w:val="18"/>
              </w:rPr>
              <w:t>_________________________</w:t>
            </w:r>
            <w:r>
              <w:rPr>
                <w:rFonts w:ascii="Times New Roman" w:hAnsi="Times New Roman" w:cs="Times New Roman"/>
                <w:sz w:val="18"/>
                <w:szCs w:val="18"/>
              </w:rPr>
              <w:t>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__________________________________________</w:t>
            </w:r>
            <w:r w:rsidR="00072C79">
              <w:rPr>
                <w:rFonts w:ascii="Times New Roman" w:hAnsi="Times New Roman" w:cs="Times New Roman"/>
                <w:sz w:val="18"/>
                <w:szCs w:val="18"/>
              </w:rPr>
              <w:t>__</w:t>
            </w:r>
          </w:p>
          <w:p w:rsidR="003E1EC0" w:rsidRPr="00672802" w:rsidRDefault="00072C79" w:rsidP="003E1EC0">
            <w:pPr>
              <w:rPr>
                <w:rFonts w:ascii="Times New Roman" w:hAnsi="Times New Roman" w:cs="Times New Roman"/>
                <w:sz w:val="18"/>
                <w:szCs w:val="18"/>
              </w:rPr>
            </w:pPr>
            <w:r w:rsidRPr="00672802">
              <w:rPr>
                <w:rFonts w:ascii="Times New Roman" w:hAnsi="Times New Roman" w:cs="Times New Roman"/>
                <w:sz w:val="18"/>
                <w:szCs w:val="18"/>
              </w:rPr>
              <w:t xml:space="preserve">Фактический адрес: </w:t>
            </w:r>
            <w:r w:rsidR="003E1EC0" w:rsidRPr="00672802">
              <w:rPr>
                <w:rFonts w:ascii="Times New Roman" w:hAnsi="Times New Roman" w:cs="Times New Roman"/>
                <w:sz w:val="18"/>
                <w:szCs w:val="18"/>
              </w:rPr>
              <w:t>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____________________________________________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телефон ___________________________</w:t>
            </w:r>
          </w:p>
          <w:p w:rsidR="003E1EC0" w:rsidRPr="00672802" w:rsidRDefault="003E1EC0" w:rsidP="003E1EC0">
            <w:pPr>
              <w:rPr>
                <w:rFonts w:ascii="Times New Roman" w:hAnsi="Times New Roman" w:cs="Times New Roman"/>
                <w:sz w:val="18"/>
                <w:szCs w:val="18"/>
              </w:rPr>
            </w:pPr>
            <w:proofErr w:type="spellStart"/>
            <w:r w:rsidRPr="00672802">
              <w:rPr>
                <w:rFonts w:ascii="Times New Roman" w:hAnsi="Times New Roman" w:cs="Times New Roman"/>
                <w:sz w:val="18"/>
                <w:szCs w:val="18"/>
              </w:rPr>
              <w:t>e-mail</w:t>
            </w:r>
            <w:proofErr w:type="spellEnd"/>
            <w:r w:rsidRPr="00672802">
              <w:rPr>
                <w:rFonts w:ascii="Times New Roman" w:hAnsi="Times New Roman" w:cs="Times New Roman"/>
                <w:sz w:val="18"/>
                <w:szCs w:val="18"/>
              </w:rPr>
              <w:t xml:space="preserve"> ____________________________________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ИНН _____________________________________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КПП_____________________________________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ОКПО ___________________________________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Рас / счет ________________________________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Кор/счет _________________________________</w:t>
            </w: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БИК ____________________________________</w:t>
            </w:r>
          </w:p>
          <w:p w:rsidR="00072C79" w:rsidRDefault="00072C79" w:rsidP="003E1EC0">
            <w:pPr>
              <w:rPr>
                <w:rFonts w:ascii="Times New Roman" w:hAnsi="Times New Roman" w:cs="Times New Roman"/>
                <w:sz w:val="18"/>
                <w:szCs w:val="18"/>
              </w:rPr>
            </w:pPr>
          </w:p>
          <w:p w:rsidR="003E1EC0" w:rsidRPr="00672802" w:rsidRDefault="003E1EC0" w:rsidP="003E1EC0">
            <w:pPr>
              <w:rPr>
                <w:rFonts w:ascii="Times New Roman" w:hAnsi="Times New Roman" w:cs="Times New Roman"/>
                <w:sz w:val="18"/>
                <w:szCs w:val="18"/>
              </w:rPr>
            </w:pPr>
            <w:r w:rsidRPr="00672802">
              <w:rPr>
                <w:rFonts w:ascii="Times New Roman" w:hAnsi="Times New Roman" w:cs="Times New Roman"/>
                <w:sz w:val="18"/>
                <w:szCs w:val="18"/>
              </w:rPr>
              <w:t>________________________ /_________________/</w:t>
            </w:r>
          </w:p>
          <w:p w:rsidR="003E1EC0" w:rsidRDefault="003E1EC0" w:rsidP="009500D5">
            <w:pPr>
              <w:rPr>
                <w:rFonts w:ascii="Times New Roman" w:hAnsi="Times New Roman" w:cs="Times New Roman"/>
                <w:sz w:val="18"/>
                <w:szCs w:val="18"/>
              </w:rPr>
            </w:pPr>
          </w:p>
        </w:tc>
      </w:tr>
    </w:tbl>
    <w:p w:rsidR="003E1EC0" w:rsidRDefault="003E1EC0" w:rsidP="009500D5">
      <w:pPr>
        <w:ind w:left="-851"/>
        <w:rPr>
          <w:rFonts w:ascii="Times New Roman" w:hAnsi="Times New Roman" w:cs="Times New Roman"/>
          <w:sz w:val="18"/>
          <w:szCs w:val="18"/>
        </w:rPr>
      </w:pPr>
    </w:p>
    <w:p w:rsidR="003E1EC0" w:rsidRDefault="003E1EC0" w:rsidP="009500D5">
      <w:pPr>
        <w:ind w:left="-851"/>
        <w:rPr>
          <w:rFonts w:ascii="Times New Roman" w:hAnsi="Times New Roman" w:cs="Times New Roman"/>
          <w:sz w:val="18"/>
          <w:szCs w:val="18"/>
        </w:rPr>
      </w:pPr>
    </w:p>
    <w:p w:rsidR="006226E8" w:rsidRDefault="006226E8" w:rsidP="006226E8"/>
    <w:p w:rsidR="006226E8" w:rsidRDefault="006226E8" w:rsidP="006226E8"/>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lastRenderedPageBreak/>
        <w:t>Приложение 1 к агентскому договору</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______________</w:t>
      </w:r>
      <w:r w:rsidRPr="000E7140">
        <w:rPr>
          <w:rFonts w:ascii="Times New Roman" w:eastAsia="Times New Roman" w:hAnsi="Times New Roman" w:cs="Times New Roman"/>
          <w:color w:val="000000"/>
          <w:sz w:val="18"/>
          <w:szCs w:val="18"/>
          <w:lang w:eastAsia="ru-RU"/>
        </w:rPr>
        <w:t xml:space="preserve"> от _____________ 20 __ года</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center"/>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УСЛОВИЯ ДОГОВОРА ПО СРОКАМ ОПЛАТЫ, ОТЧЕТОВ, АННУЛЯЦИЙ</w:t>
      </w:r>
    </w:p>
    <w:tbl>
      <w:tblPr>
        <w:tblStyle w:val="StGen1"/>
        <w:tblW w:w="1034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5"/>
        <w:gridCol w:w="8362"/>
      </w:tblGrid>
      <w:tr w:rsidR="000E7140" w:rsidRPr="000E7140" w:rsidTr="000E7140">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jc w:val="right"/>
              <w:rPr>
                <w:b/>
                <w:color w:val="000000"/>
                <w:sz w:val="18"/>
                <w:szCs w:val="18"/>
              </w:rPr>
            </w:pPr>
            <w:r w:rsidRPr="000E7140">
              <w:rPr>
                <w:b/>
                <w:color w:val="000000"/>
                <w:sz w:val="18"/>
                <w:szCs w:val="18"/>
              </w:rPr>
              <w:t>Срок оплаты заявки Агентом</w:t>
            </w:r>
          </w:p>
        </w:tc>
        <w:tc>
          <w:tcPr>
            <w:tcW w:w="8362" w:type="dxa"/>
            <w:shd w:val="clear" w:color="auto" w:fill="auto"/>
          </w:tcPr>
          <w:p w:rsidR="000E7140" w:rsidRPr="000E7140" w:rsidRDefault="000E7140" w:rsidP="000E7140">
            <w:pPr>
              <w:widowControl w:val="0"/>
              <w:tabs>
                <w:tab w:val="left" w:pos="-284"/>
              </w:tabs>
              <w:ind w:right="319"/>
              <w:jc w:val="both"/>
              <w:rPr>
                <w:sz w:val="18"/>
                <w:szCs w:val="18"/>
              </w:rPr>
            </w:pPr>
            <w:r w:rsidRPr="000E7140">
              <w:rPr>
                <w:sz w:val="18"/>
                <w:szCs w:val="18"/>
              </w:rPr>
              <w:t xml:space="preserve">В течение </w:t>
            </w:r>
            <w:r w:rsidRPr="000E7140">
              <w:rPr>
                <w:b/>
                <w:sz w:val="18"/>
                <w:szCs w:val="18"/>
              </w:rPr>
              <w:t>трех банковских дней</w:t>
            </w:r>
            <w:r w:rsidRPr="000E7140">
              <w:rPr>
                <w:sz w:val="18"/>
                <w:szCs w:val="18"/>
              </w:rPr>
              <w:t xml:space="preserve"> с момента выставления счета. При бронировании туристского продукта (услуг) с датой начала оказания услуг менее чем через 05 рабочих дней с момента бронирования, Агент обязан произвести полную оплату цены туристского продукта (услуг) или обеспечить оплату заказчиком в течение </w:t>
            </w:r>
            <w:r w:rsidRPr="000E7140">
              <w:rPr>
                <w:b/>
                <w:sz w:val="18"/>
                <w:szCs w:val="18"/>
              </w:rPr>
              <w:t>одного банковского дня</w:t>
            </w:r>
            <w:r w:rsidRPr="000E7140">
              <w:rPr>
                <w:sz w:val="18"/>
                <w:szCs w:val="18"/>
              </w:rPr>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Pr="000E7140">
              <w:rPr>
                <w:b/>
                <w:sz w:val="18"/>
                <w:szCs w:val="18"/>
              </w:rPr>
              <w:t>в срок, указанный в счете</w:t>
            </w:r>
            <w:r w:rsidRPr="000E7140">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Pr="000E7140">
              <w:rPr>
                <w:b/>
                <w:sz w:val="18"/>
                <w:szCs w:val="18"/>
              </w:rPr>
              <w:t>до начала путешествия и с соблюдением сроков</w:t>
            </w:r>
            <w:r w:rsidRPr="000E7140">
              <w:rPr>
                <w:sz w:val="18"/>
                <w:szCs w:val="18"/>
              </w:rPr>
              <w:t>, установленных настоящим пунктом</w:t>
            </w:r>
          </w:p>
        </w:tc>
      </w:tr>
      <w:tr w:rsidR="000E7140" w:rsidRPr="000E7140" w:rsidTr="000E7140">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jc w:val="right"/>
              <w:rPr>
                <w:b/>
                <w:color w:val="000000"/>
                <w:sz w:val="18"/>
                <w:szCs w:val="18"/>
              </w:rPr>
            </w:pPr>
            <w:r w:rsidRPr="000E7140">
              <w:rPr>
                <w:b/>
                <w:color w:val="000000"/>
                <w:sz w:val="18"/>
                <w:szCs w:val="18"/>
              </w:rPr>
              <w:t>Способы оплаты заявки</w:t>
            </w:r>
          </w:p>
        </w:tc>
        <w:tc>
          <w:tcPr>
            <w:tcW w:w="8362" w:type="dxa"/>
            <w:shd w:val="clear" w:color="auto" w:fill="auto"/>
          </w:tcPr>
          <w:p w:rsidR="000E7140" w:rsidRPr="000E7140" w:rsidRDefault="000E7140" w:rsidP="000E7140">
            <w:pPr>
              <w:widowControl w:val="0"/>
              <w:tabs>
                <w:tab w:val="left" w:pos="-284"/>
              </w:tabs>
              <w:ind w:right="319"/>
              <w:jc w:val="both"/>
              <w:rPr>
                <w:sz w:val="18"/>
                <w:szCs w:val="18"/>
              </w:rPr>
            </w:pPr>
            <w:r w:rsidRPr="000E7140">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0E7140" w:rsidRPr="000E7140" w:rsidTr="000E7140">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jc w:val="right"/>
              <w:rPr>
                <w:b/>
                <w:color w:val="000000"/>
                <w:sz w:val="18"/>
                <w:szCs w:val="18"/>
              </w:rPr>
            </w:pPr>
            <w:r w:rsidRPr="000E7140">
              <w:rPr>
                <w:b/>
                <w:color w:val="000000"/>
                <w:sz w:val="18"/>
                <w:szCs w:val="18"/>
              </w:rPr>
              <w:t>Неустойка за просрочку оплаты</w:t>
            </w:r>
          </w:p>
        </w:tc>
        <w:tc>
          <w:tcPr>
            <w:tcW w:w="8362" w:type="dxa"/>
            <w:shd w:val="clear" w:color="auto" w:fill="auto"/>
          </w:tcPr>
          <w:p w:rsidR="000E7140" w:rsidRPr="000E7140" w:rsidRDefault="000E7140" w:rsidP="000E7140">
            <w:pPr>
              <w:widowControl w:val="0"/>
              <w:tabs>
                <w:tab w:val="left" w:pos="-284"/>
              </w:tabs>
              <w:ind w:right="319"/>
              <w:jc w:val="both"/>
              <w:rPr>
                <w:sz w:val="18"/>
                <w:szCs w:val="18"/>
              </w:rPr>
            </w:pPr>
            <w:r w:rsidRPr="000E7140">
              <w:rPr>
                <w:sz w:val="18"/>
                <w:szCs w:val="18"/>
              </w:rPr>
              <w:t>1% (один процент) от суммы задолженности за каждый день просрочки</w:t>
            </w:r>
          </w:p>
        </w:tc>
      </w:tr>
      <w:tr w:rsidR="000E7140" w:rsidRPr="000E7140" w:rsidTr="000E7140">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jc w:val="right"/>
              <w:rPr>
                <w:b/>
                <w:color w:val="000000"/>
                <w:sz w:val="18"/>
                <w:szCs w:val="18"/>
              </w:rPr>
            </w:pPr>
            <w:r w:rsidRPr="000E7140">
              <w:rPr>
                <w:b/>
                <w:color w:val="000000"/>
                <w:sz w:val="18"/>
                <w:szCs w:val="18"/>
              </w:rPr>
              <w:t>Способ выплаты агентского вознаграждения</w:t>
            </w:r>
          </w:p>
        </w:tc>
        <w:tc>
          <w:tcPr>
            <w:tcW w:w="8362" w:type="dxa"/>
            <w:shd w:val="clear" w:color="auto" w:fill="auto"/>
          </w:tcPr>
          <w:p w:rsidR="000E7140" w:rsidRPr="000E7140" w:rsidRDefault="000E7140" w:rsidP="000E7140">
            <w:pPr>
              <w:widowControl w:val="0"/>
              <w:tabs>
                <w:tab w:val="left" w:pos="-284"/>
              </w:tabs>
              <w:ind w:right="319"/>
              <w:jc w:val="both"/>
              <w:rPr>
                <w:sz w:val="18"/>
                <w:szCs w:val="18"/>
              </w:rPr>
            </w:pPr>
            <w:r w:rsidRPr="000E7140">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0E7140" w:rsidRPr="000E7140" w:rsidTr="000E7140">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jc w:val="right"/>
              <w:rPr>
                <w:b/>
                <w:color w:val="000000"/>
                <w:sz w:val="18"/>
                <w:szCs w:val="18"/>
              </w:rPr>
            </w:pPr>
            <w:r w:rsidRPr="000E7140">
              <w:rPr>
                <w:b/>
                <w:color w:val="000000"/>
                <w:sz w:val="18"/>
                <w:szCs w:val="18"/>
              </w:rPr>
              <w:t>Условия аннуляции</w:t>
            </w:r>
          </w:p>
        </w:tc>
        <w:tc>
          <w:tcPr>
            <w:tcW w:w="8362"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ind w:right="319"/>
              <w:jc w:val="both"/>
              <w:rPr>
                <w:color w:val="000000"/>
                <w:sz w:val="18"/>
                <w:szCs w:val="18"/>
              </w:rPr>
            </w:pPr>
            <w:r w:rsidRPr="000E7140">
              <w:rPr>
                <w:color w:val="000000"/>
                <w:sz w:val="18"/>
                <w:szCs w:val="18"/>
              </w:rPr>
              <w:t>Сумма возврата денежных средств, возвращаемых Агенту будет зависеть от периода аннуляции. Если до начала оказания Принципалом остается более трех месяцев, внесенный Агентом аванс возвращается полностью, за исключением сумм, внесенных Принципалом за услуги размещения. Более 35 дней – 50% от внесенного Агентом аванса, за исключением сумм, внесенных Принципалом за услуги размещения. При отказе Агента от услуг Принципала, менее чем за 35 дней до их начала, внесенные Заказчиком средства, не возвращаются.</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ind w:right="319"/>
              <w:jc w:val="both"/>
              <w:rPr>
                <w:color w:val="000000"/>
                <w:sz w:val="18"/>
                <w:szCs w:val="18"/>
              </w:rPr>
            </w:pPr>
            <w:r w:rsidRPr="000E7140">
              <w:rPr>
                <w:color w:val="000000"/>
                <w:sz w:val="18"/>
                <w:szCs w:val="18"/>
              </w:rPr>
              <w:t>Иной срок или иные условия могут быть указаны на сайте Принципала и (или) в документах Принципала или установлены Принципалом иным способом.</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ind w:right="319"/>
              <w:jc w:val="both"/>
              <w:rPr>
                <w:color w:val="000000"/>
                <w:sz w:val="18"/>
                <w:szCs w:val="18"/>
              </w:rPr>
            </w:pPr>
          </w:p>
        </w:tc>
      </w:tr>
      <w:tr w:rsidR="000E7140" w:rsidRPr="000E7140" w:rsidTr="000E7140">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jc w:val="right"/>
              <w:rPr>
                <w:b/>
                <w:color w:val="000000"/>
                <w:sz w:val="18"/>
                <w:szCs w:val="18"/>
              </w:rPr>
            </w:pPr>
            <w:r w:rsidRPr="000E7140">
              <w:rPr>
                <w:b/>
                <w:color w:val="000000"/>
                <w:sz w:val="18"/>
                <w:szCs w:val="18"/>
              </w:rPr>
              <w:t>Срок и порядок предоставления отчета Агента</w:t>
            </w:r>
          </w:p>
        </w:tc>
        <w:tc>
          <w:tcPr>
            <w:tcW w:w="8362"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sidRPr="000E7140">
              <w:rPr>
                <w:color w:val="000000"/>
                <w:sz w:val="18"/>
                <w:szCs w:val="18"/>
              </w:rPr>
              <w:t>Ежемесячно, не позднее 5-го числа месяца, следующего за отчетным, по форме установленной Принципалом</w:t>
            </w:r>
          </w:p>
        </w:tc>
      </w:tr>
    </w:tbl>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lastRenderedPageBreak/>
        <w:t>Приложение 2 к агентскому договору</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______________</w:t>
      </w:r>
      <w:r w:rsidRPr="000E7140">
        <w:rPr>
          <w:rFonts w:ascii="Times New Roman" w:eastAsia="Times New Roman" w:hAnsi="Times New Roman" w:cs="Times New Roman"/>
          <w:color w:val="000000"/>
          <w:sz w:val="18"/>
          <w:szCs w:val="18"/>
          <w:lang w:eastAsia="ru-RU"/>
        </w:rPr>
        <w:t xml:space="preserve"> от _____________ 20 __ года</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77"/>
        <w:jc w:val="center"/>
        <w:rPr>
          <w:rFonts w:ascii="Times New Roman" w:eastAsia="Times New Roman" w:hAnsi="Times New Roman" w:cs="Times New Roman"/>
          <w:b/>
          <w:color w:val="000000"/>
          <w:sz w:val="18"/>
          <w:szCs w:val="18"/>
          <w:lang w:eastAsia="ru-RU"/>
        </w:rPr>
      </w:pPr>
      <w:r w:rsidRPr="000E7140">
        <w:rPr>
          <w:rFonts w:ascii="Times New Roman" w:eastAsia="Times New Roman" w:hAnsi="Times New Roman" w:cs="Times New Roman"/>
          <w:b/>
          <w:color w:val="000000"/>
          <w:sz w:val="18"/>
          <w:szCs w:val="18"/>
          <w:lang w:eastAsia="ru-RU"/>
        </w:rPr>
        <w:t>УСЛОВИЯ РАБОТЫ АГЕНТА В СИСТЕМЕ ОНЛАЙН БРОНИРОВАНИЯ</w:t>
      </w:r>
    </w:p>
    <w:p w:rsidR="000E7140" w:rsidRDefault="000E7140" w:rsidP="000E7140">
      <w:pPr>
        <w:tabs>
          <w:tab w:val="left" w:pos="0"/>
        </w:tabs>
        <w:spacing w:after="0" w:line="240" w:lineRule="auto"/>
        <w:ind w:left="-72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ООО «</w:t>
      </w:r>
      <w:r>
        <w:rPr>
          <w:rFonts w:ascii="Times New Roman" w:eastAsia="Times New Roman" w:hAnsi="Times New Roman" w:cs="Times New Roman"/>
          <w:sz w:val="18"/>
          <w:szCs w:val="18"/>
          <w:lang w:eastAsia="ru-RU"/>
        </w:rPr>
        <w:t>БАСЕГ-ТУР</w:t>
      </w:r>
      <w:hyperlink w:anchor="_heading=h.gjdgxs" w:tooltip="#_heading=h.gjdgxs" w:history="1"/>
      <w:r w:rsidRPr="000E7140">
        <w:rPr>
          <w:rFonts w:ascii="Times New Roman" w:eastAsia="Times New Roman" w:hAnsi="Times New Roman" w:cs="Times New Roman"/>
          <w:sz w:val="18"/>
          <w:szCs w:val="18"/>
          <w:lang w:eastAsia="ru-RU"/>
        </w:rPr>
        <w:t xml:space="preserve">», в лице директора </w:t>
      </w:r>
      <w:hyperlink w:anchor="_heading=h.2et92p0" w:tooltip="#_heading=h.2et92p0" w:history="1">
        <w:r>
          <w:rPr>
            <w:rFonts w:ascii="Times New Roman" w:eastAsia="Times New Roman" w:hAnsi="Times New Roman" w:cs="Times New Roman"/>
            <w:color w:val="0000FF"/>
            <w:sz w:val="18"/>
            <w:szCs w:val="18"/>
            <w:u w:val="single"/>
            <w:lang w:eastAsia="ru-RU"/>
          </w:rPr>
          <w:t>Поповой</w:t>
        </w:r>
      </w:hyperlink>
      <w:r>
        <w:rPr>
          <w:rFonts w:ascii="Times New Roman" w:eastAsia="Times New Roman" w:hAnsi="Times New Roman" w:cs="Times New Roman"/>
          <w:color w:val="0000FF"/>
          <w:sz w:val="18"/>
          <w:szCs w:val="18"/>
          <w:u w:val="single"/>
          <w:lang w:eastAsia="ru-RU"/>
        </w:rPr>
        <w:t xml:space="preserve"> Наталии Витальевны</w:t>
      </w:r>
      <w:r w:rsidRPr="000E7140">
        <w:rPr>
          <w:rFonts w:ascii="Times New Roman" w:eastAsia="Times New Roman" w:hAnsi="Times New Roman" w:cs="Times New Roman"/>
          <w:sz w:val="18"/>
          <w:szCs w:val="18"/>
          <w:lang w:eastAsia="ru-RU"/>
        </w:rPr>
        <w:t>, действующего на основании Устава, именуемое в дальнейшем «Принципал», с одной стороны и ___________________________________________________________</w:t>
      </w:r>
    </w:p>
    <w:p w:rsidR="000E7140" w:rsidRPr="000E7140" w:rsidRDefault="000E7140" w:rsidP="000E7140">
      <w:pPr>
        <w:tabs>
          <w:tab w:val="left" w:pos="0"/>
        </w:tabs>
        <w:spacing w:after="0" w:line="240" w:lineRule="auto"/>
        <w:ind w:left="-72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_________________________________________</w:t>
      </w:r>
      <w:r>
        <w:rPr>
          <w:rFonts w:ascii="Times New Roman" w:eastAsia="Times New Roman" w:hAnsi="Times New Roman" w:cs="Times New Roman"/>
          <w:sz w:val="18"/>
          <w:szCs w:val="18"/>
          <w:lang w:eastAsia="ru-RU"/>
        </w:rPr>
        <w:t>_</w:t>
      </w:r>
      <w:r w:rsidRPr="000E7140">
        <w:rPr>
          <w:rFonts w:ascii="Times New Roman" w:eastAsia="Times New Roman" w:hAnsi="Times New Roman" w:cs="Times New Roman"/>
          <w:sz w:val="18"/>
          <w:szCs w:val="18"/>
          <w:lang w:eastAsia="ru-RU"/>
        </w:rPr>
        <w:t>___________________, в лице ___________________________________________, действующего (ей) на основании __________________________, именуемое в дальнейшем «Агент», с другой стороны, заключили настоящее соглашение о нижеследующем:</w:t>
      </w:r>
    </w:p>
    <w:p w:rsidR="000E7140" w:rsidRPr="000E7140" w:rsidRDefault="000E7140" w:rsidP="000E7140">
      <w:pPr>
        <w:tabs>
          <w:tab w:val="left" w:pos="0"/>
        </w:tabs>
        <w:spacing w:after="0" w:line="240" w:lineRule="auto"/>
        <w:ind w:left="-720"/>
        <w:jc w:val="both"/>
        <w:rPr>
          <w:rFonts w:ascii="Times New Roman" w:eastAsia="Times New Roman" w:hAnsi="Times New Roman" w:cs="Times New Roman"/>
          <w:sz w:val="18"/>
          <w:szCs w:val="18"/>
          <w:lang w:eastAsia="ru-RU"/>
        </w:rPr>
      </w:pP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Настоящее соглашение определяет порядок реализации туристских продуктов (отдельных услуг) с использованием Системы онлайн бронирования, размещенной на сайте Принципала или иных указанных Принципалом сайтах (далее – Сайт, Система). Система содержит механизм бронирования туристских продуктов, отражает информацию о произведенных Агентом бронированиях, а также обеспечивает хранение данных о соответствующих операциях.</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Стороны признают юридическую силу информации, содержащейся на сайте Принципала или иных указанных Принципалом сайтах.</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Совершением любого действия по бронированию Агент подтверждает ознакомление с информацией, представленной на Сайте и в Системе, а также с условиями агентского договора и всех приложений к нему.</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Стороны признают юридическое значение действий Агента и Принципала, совершаемых в Системе.</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Принципал предоставляет Агенту имя пользователя и пароль, необходимые для работы в Системе. Пароль и имя пользователя направляются Агенту с использованием электронной формы связи. Логин и пароль Агента, адрес электронной почты Агента, любые иные идентификационные данные Агента являются аналогами собственноручной подписи Агента.</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Любое действие, произведенное в Системе с использованием предоставленных Агенту имени пользователя и пароля, приравнивается к соответствующему действию Агента, совершенному в письменной форме.</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Агент обязуется принять меры по защите конфиденциальности имени пользователя, пароля и иных идентификационных данных и несет ответственность за их утерю и (или) за получение доступа к ним третьих лиц.</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В случае утери и (или) разглашения пароля, а также в случае увольнения сотрудника, владевшего информацией о пароле и имени пользователя, Агент обязуется незамедлительно письменно уведомить Принципала о соответствующих обстоятельствах и заменить пароль.</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 xml:space="preserve">Агент несет ответственность за правильное указание данных в Системе, в том числе за написание паспортных данных туристов. </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Агент обязуется самостоятельно контролировать поступающие от Принципала сведения о заявках, сведения об изменениях в услугах, иные документы и сведения.</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Принципал не несет ответственности перед Агентом или третьими лицами в случае задержек, перерывов, ущерба или потерь, вызванных дефектами в любом электронном или механическом оборудовании, не принадлежащем Принципалу; проблем при передаче данных или при установлении соединения.</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 xml:space="preserve">Агент по требованию Принципала обязан продублировать Принципалу заказ в письменной форме на электронную почту Принципала и по факсу. </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Принципал вправе отказать в принятии любой заявки на бронирование, или аннуляции или иного действия посредством Системы и потребовать от Агента направить заявку, заявление на возврат, или любой иной документ в письменной форме на электронную почту Принципала или в оригинале. Принципал вправе приостановить доступ Агента к Системе в случае нарушения Агентом любого из условий Договора или настоящего соглашения.</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За нарушение условий настоящего Соглашения Принципал вправе аннулировать заявку Агента с применением последствий, установленных условиями договора об аннуляции заявок.</w:t>
      </w:r>
    </w:p>
    <w:p w:rsidR="000E7140" w:rsidRPr="000E7140" w:rsidRDefault="000E7140" w:rsidP="000E7140">
      <w:pPr>
        <w:numPr>
          <w:ilvl w:val="0"/>
          <w:numId w:val="1"/>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Агент обязуется:</w:t>
      </w:r>
    </w:p>
    <w:p w:rsidR="000E7140" w:rsidRPr="000E7140" w:rsidRDefault="000E7140" w:rsidP="000E7140">
      <w:pPr>
        <w:numPr>
          <w:ilvl w:val="0"/>
          <w:numId w:val="2"/>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обеспечить защиту рабочих мест от проникновения компьютерных вирусов;</w:t>
      </w:r>
    </w:p>
    <w:p w:rsidR="000E7140" w:rsidRPr="000E7140" w:rsidRDefault="000E7140" w:rsidP="000E7140">
      <w:pPr>
        <w:numPr>
          <w:ilvl w:val="0"/>
          <w:numId w:val="2"/>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соблюдать условия настоящего Соглашения, иные правила работы с Системой;</w:t>
      </w:r>
    </w:p>
    <w:p w:rsidR="000E7140" w:rsidRPr="000E7140" w:rsidRDefault="000E7140" w:rsidP="000E7140">
      <w:pPr>
        <w:numPr>
          <w:ilvl w:val="0"/>
          <w:numId w:val="2"/>
        </w:numPr>
        <w:spacing w:after="0" w:line="240" w:lineRule="auto"/>
        <w:ind w:left="-709" w:firstLine="0"/>
        <w:jc w:val="both"/>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не распространять любым способом, не передавать в пользование физическим или юридическим лицам имя пользователя и пароль без предварительного письменного согласия Принципала.</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Настоящее соглашение вступает в силу в момент подписания сторонами и действует в течение срока действия Договора.</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Ничто из указанного в настоящем соглашении не лишает Принципала никаких прав, предоставленных ему агентским договором. Ничто из указанного в настоящем соглашении не освобождает Агента ни от каких обязательств, предусмотренных агентским договором.</w:t>
      </w:r>
    </w:p>
    <w:p w:rsidR="000E7140" w:rsidRPr="000E7140" w:rsidRDefault="000E7140" w:rsidP="000E7140">
      <w:pPr>
        <w:numPr>
          <w:ilvl w:val="0"/>
          <w:numId w:val="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firstLine="0"/>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 xml:space="preserve">Принципал в любое время (в том числе при нарушении Агентом любого из обязательств, принятых на себя в соответствии с договором и (или) настоящим соглашением) имеет право отказаться от исполнения настоящего соглашения в одностороннем внесудебном порядке. </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283"/>
        <w:jc w:val="both"/>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283"/>
        <w:jc w:val="both"/>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Приложение 3 к агентскому договору</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 xml:space="preserve"> № </w:t>
      </w:r>
      <w:r>
        <w:rPr>
          <w:rFonts w:ascii="Times New Roman" w:eastAsia="Times New Roman" w:hAnsi="Times New Roman" w:cs="Times New Roman"/>
          <w:color w:val="000000"/>
          <w:sz w:val="18"/>
          <w:szCs w:val="18"/>
          <w:lang w:eastAsia="ru-RU"/>
        </w:rPr>
        <w:t>_____________</w:t>
      </w:r>
      <w:r w:rsidRPr="000E7140">
        <w:rPr>
          <w:rFonts w:ascii="Times New Roman" w:eastAsia="Times New Roman" w:hAnsi="Times New Roman" w:cs="Times New Roman"/>
          <w:color w:val="000000"/>
          <w:sz w:val="18"/>
          <w:szCs w:val="18"/>
          <w:lang w:eastAsia="ru-RU"/>
        </w:rPr>
        <w:t xml:space="preserve"> от _____________ 20 __ года</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line="240" w:lineRule="auto"/>
        <w:ind w:left="283"/>
        <w:jc w:val="center"/>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РАЗМЕР АГЕНТСКОГО ВОЗНАГРАЖДЕНИЯ</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283"/>
        <w:jc w:val="both"/>
        <w:rPr>
          <w:rFonts w:ascii="Times New Roman" w:eastAsia="Times New Roman" w:hAnsi="Times New Roman" w:cs="Times New Roman"/>
          <w:i/>
          <w:color w:val="000000"/>
          <w:sz w:val="18"/>
          <w:szCs w:val="18"/>
          <w:lang w:eastAsia="ru-RU"/>
        </w:rPr>
      </w:pPr>
    </w:p>
    <w:tbl>
      <w:tblPr>
        <w:tblStyle w:val="StGen2"/>
        <w:tblW w:w="924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5"/>
        <w:gridCol w:w="7264"/>
      </w:tblGrid>
      <w:tr w:rsidR="000E7140" w:rsidRPr="000E7140" w:rsidTr="00806394">
        <w:trPr>
          <w:trHeight w:val="266"/>
          <w:jc w:val="center"/>
        </w:trPr>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 xml:space="preserve">Туристский продукт/услуга </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p>
        </w:tc>
        <w:tc>
          <w:tcPr>
            <w:tcW w:w="7264"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 xml:space="preserve">Размер вознаграждения за реализацию туристского продукта </w:t>
            </w:r>
          </w:p>
        </w:tc>
      </w:tr>
      <w:tr w:rsidR="000E7140" w:rsidRPr="000E7140" w:rsidTr="00806394">
        <w:trPr>
          <w:trHeight w:val="266"/>
          <w:jc w:val="center"/>
        </w:trPr>
        <w:tc>
          <w:tcPr>
            <w:tcW w:w="1985"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Однодневное путешествие</w:t>
            </w:r>
          </w:p>
        </w:tc>
        <w:tc>
          <w:tcPr>
            <w:tcW w:w="7264"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lang w:val="en-US"/>
              </w:rPr>
              <w:t>20</w:t>
            </w:r>
            <w:r w:rsidRPr="000E7140">
              <w:rPr>
                <w:color w:val="000000"/>
                <w:sz w:val="18"/>
                <w:szCs w:val="18"/>
              </w:rPr>
              <w:t>%</w:t>
            </w:r>
          </w:p>
        </w:tc>
      </w:tr>
      <w:tr w:rsidR="000E7140" w:rsidRPr="000E7140" w:rsidTr="00806394">
        <w:trPr>
          <w:trHeight w:val="597"/>
          <w:jc w:val="center"/>
        </w:trPr>
        <w:tc>
          <w:tcPr>
            <w:tcW w:w="1985" w:type="dxa"/>
            <w:vAlign w:val="center"/>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2-х-дневное путешествие</w:t>
            </w:r>
          </w:p>
        </w:tc>
        <w:tc>
          <w:tcPr>
            <w:tcW w:w="7264" w:type="dxa"/>
            <w:vAlign w:val="bottom"/>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1</w:t>
            </w:r>
            <w:r w:rsidRPr="000E7140">
              <w:rPr>
                <w:color w:val="000000"/>
                <w:sz w:val="18"/>
                <w:szCs w:val="18"/>
                <w:lang w:val="en-US"/>
              </w:rPr>
              <w:t>5</w:t>
            </w:r>
            <w:r w:rsidRPr="000E7140">
              <w:rPr>
                <w:color w:val="000000"/>
                <w:sz w:val="18"/>
                <w:szCs w:val="18"/>
              </w:rPr>
              <w:t>%</w:t>
            </w:r>
          </w:p>
        </w:tc>
      </w:tr>
      <w:tr w:rsidR="000E7140" w:rsidRPr="000E7140" w:rsidTr="00806394">
        <w:trPr>
          <w:trHeight w:val="266"/>
          <w:jc w:val="center"/>
        </w:trPr>
        <w:tc>
          <w:tcPr>
            <w:tcW w:w="1985" w:type="dxa"/>
            <w:vAlign w:val="center"/>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rPr>
                <w:color w:val="000000"/>
                <w:sz w:val="18"/>
                <w:szCs w:val="18"/>
              </w:rPr>
            </w:pPr>
            <w:r w:rsidRPr="000E7140">
              <w:rPr>
                <w:color w:val="000000"/>
                <w:sz w:val="18"/>
                <w:szCs w:val="18"/>
              </w:rPr>
              <w:t xml:space="preserve">Путешествие 3 и более дней </w:t>
            </w:r>
          </w:p>
        </w:tc>
        <w:tc>
          <w:tcPr>
            <w:tcW w:w="7264" w:type="dxa"/>
            <w:vAlign w:val="center"/>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11%</w:t>
            </w:r>
          </w:p>
        </w:tc>
      </w:tr>
      <w:tr w:rsidR="000E7140" w:rsidRPr="000E7140" w:rsidTr="00806394">
        <w:trPr>
          <w:trHeight w:val="266"/>
          <w:jc w:val="center"/>
        </w:trPr>
        <w:tc>
          <w:tcPr>
            <w:tcW w:w="1985" w:type="dxa"/>
            <w:vAlign w:val="center"/>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Любое путешествие *</w:t>
            </w:r>
          </w:p>
        </w:tc>
        <w:tc>
          <w:tcPr>
            <w:tcW w:w="7264" w:type="dxa"/>
            <w:vAlign w:val="center"/>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jc w:val="both"/>
              <w:rPr>
                <w:color w:val="000000"/>
                <w:sz w:val="18"/>
                <w:szCs w:val="18"/>
              </w:rPr>
            </w:pPr>
            <w:r w:rsidRPr="000E7140">
              <w:rPr>
                <w:color w:val="000000"/>
                <w:sz w:val="18"/>
                <w:szCs w:val="18"/>
              </w:rPr>
              <w:t>5%</w:t>
            </w:r>
          </w:p>
        </w:tc>
      </w:tr>
    </w:tbl>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283"/>
        <w:jc w:val="both"/>
        <w:rPr>
          <w:rFonts w:ascii="Times New Roman" w:eastAsia="Times New Roman" w:hAnsi="Times New Roman" w:cs="Times New Roman"/>
          <w:i/>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line="240" w:lineRule="auto"/>
        <w:ind w:left="283"/>
        <w:jc w:val="both"/>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 В случае регистрации клиента Агента в бонусной системе UDS через реферальную ссылку и самостоятельного обращения клиента Агента к Принципалу.</w:t>
      </w:r>
    </w:p>
    <w:tbl>
      <w:tblPr>
        <w:tblStyle w:val="StGen3"/>
        <w:tblW w:w="9281" w:type="dxa"/>
        <w:tblLayout w:type="fixed"/>
        <w:tblLook w:val="0000"/>
      </w:tblPr>
      <w:tblGrid>
        <w:gridCol w:w="4219"/>
        <w:gridCol w:w="566"/>
        <w:gridCol w:w="4496"/>
      </w:tblGrid>
      <w:tr w:rsidR="000E7140" w:rsidRPr="000E7140" w:rsidTr="00806394">
        <w:tc>
          <w:tcPr>
            <w:tcW w:w="4219"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r w:rsidRPr="000E7140">
              <w:rPr>
                <w:color w:val="000000"/>
                <w:sz w:val="18"/>
                <w:szCs w:val="18"/>
              </w:rPr>
              <w:t>Принципал:</w:t>
            </w:r>
          </w:p>
        </w:tc>
        <w:tc>
          <w:tcPr>
            <w:tcW w:w="56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p>
        </w:tc>
        <w:tc>
          <w:tcPr>
            <w:tcW w:w="449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r w:rsidRPr="000E7140">
              <w:rPr>
                <w:color w:val="000000"/>
                <w:sz w:val="18"/>
                <w:szCs w:val="18"/>
              </w:rPr>
              <w:t>Агент:</w:t>
            </w:r>
          </w:p>
        </w:tc>
      </w:tr>
    </w:tbl>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line="240" w:lineRule="auto"/>
        <w:ind w:left="283"/>
        <w:jc w:val="both"/>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line="240" w:lineRule="auto"/>
        <w:ind w:left="283"/>
        <w:jc w:val="both"/>
        <w:rPr>
          <w:rFonts w:ascii="Times New Roman" w:eastAsia="Times New Roman" w:hAnsi="Times New Roman" w:cs="Times New Roman"/>
          <w:color w:val="000000"/>
          <w:sz w:val="18"/>
          <w:szCs w:val="18"/>
          <w:lang w:eastAsia="ru-RU"/>
        </w:rPr>
      </w:pPr>
    </w:p>
    <w:tbl>
      <w:tblPr>
        <w:tblStyle w:val="StGen4"/>
        <w:tblW w:w="9281" w:type="dxa"/>
        <w:tblLayout w:type="fixed"/>
        <w:tblLook w:val="0000"/>
      </w:tblPr>
      <w:tblGrid>
        <w:gridCol w:w="4219"/>
        <w:gridCol w:w="566"/>
        <w:gridCol w:w="4496"/>
      </w:tblGrid>
      <w:tr w:rsidR="000E7140" w:rsidRPr="000E7140" w:rsidTr="00806394">
        <w:tc>
          <w:tcPr>
            <w:tcW w:w="4219" w:type="dxa"/>
          </w:tcPr>
          <w:p w:rsidR="000E7140" w:rsidRPr="000E7140" w:rsidRDefault="00B76995"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r>
              <w:rPr>
                <w:color w:val="000000"/>
                <w:sz w:val="18"/>
                <w:szCs w:val="18"/>
              </w:rPr>
              <w:t>Д</w:t>
            </w:r>
            <w:r w:rsidR="000E7140" w:rsidRPr="000E7140">
              <w:rPr>
                <w:color w:val="000000"/>
                <w:sz w:val="18"/>
                <w:szCs w:val="18"/>
              </w:rPr>
              <w:t>иректор</w:t>
            </w:r>
          </w:p>
        </w:tc>
        <w:tc>
          <w:tcPr>
            <w:tcW w:w="56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p>
        </w:tc>
        <w:tc>
          <w:tcPr>
            <w:tcW w:w="449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r w:rsidRPr="000E7140">
              <w:rPr>
                <w:color w:val="000000"/>
                <w:sz w:val="18"/>
                <w:szCs w:val="18"/>
              </w:rPr>
              <w:t>__________________________________</w:t>
            </w:r>
          </w:p>
        </w:tc>
      </w:tr>
      <w:tr w:rsidR="000E7140" w:rsidRPr="000E7140" w:rsidTr="00806394">
        <w:tc>
          <w:tcPr>
            <w:tcW w:w="4219" w:type="dxa"/>
          </w:tcPr>
          <w:p w:rsidR="000E7140" w:rsidRPr="000E7140" w:rsidRDefault="00B76995"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rPr>
                <w:color w:val="000000"/>
                <w:sz w:val="18"/>
                <w:szCs w:val="18"/>
              </w:rPr>
            </w:pPr>
            <w:r>
              <w:rPr>
                <w:color w:val="000000"/>
                <w:sz w:val="18"/>
                <w:szCs w:val="18"/>
              </w:rPr>
              <w:t>Попова Н.В</w:t>
            </w:r>
            <w:r w:rsidR="000E7140" w:rsidRPr="000E7140">
              <w:rPr>
                <w:color w:val="000000"/>
                <w:sz w:val="18"/>
                <w:szCs w:val="18"/>
              </w:rPr>
              <w:t>.                __________________.</w:t>
            </w:r>
          </w:p>
        </w:tc>
        <w:tc>
          <w:tcPr>
            <w:tcW w:w="56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rPr>
                <w:color w:val="000000"/>
                <w:sz w:val="18"/>
                <w:szCs w:val="18"/>
              </w:rPr>
            </w:pPr>
          </w:p>
        </w:tc>
        <w:tc>
          <w:tcPr>
            <w:tcW w:w="449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ind w:left="283"/>
              <w:rPr>
                <w:color w:val="000000"/>
                <w:sz w:val="18"/>
                <w:szCs w:val="18"/>
              </w:rPr>
            </w:pPr>
            <w:r w:rsidRPr="000E7140">
              <w:rPr>
                <w:color w:val="000000"/>
                <w:sz w:val="18"/>
                <w:szCs w:val="18"/>
              </w:rPr>
              <w:t>________________(________________)</w:t>
            </w:r>
          </w:p>
        </w:tc>
      </w:tr>
      <w:tr w:rsidR="000E7140" w:rsidRPr="000E7140" w:rsidTr="00806394">
        <w:tc>
          <w:tcPr>
            <w:tcW w:w="4219"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r w:rsidRPr="000E7140">
              <w:rPr>
                <w:color w:val="000000"/>
                <w:sz w:val="18"/>
                <w:szCs w:val="18"/>
              </w:rPr>
              <w:t>м.п.</w:t>
            </w:r>
          </w:p>
        </w:tc>
        <w:tc>
          <w:tcPr>
            <w:tcW w:w="56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p>
        </w:tc>
        <w:tc>
          <w:tcPr>
            <w:tcW w:w="4496" w:type="dxa"/>
          </w:tcPr>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ind w:left="283"/>
              <w:rPr>
                <w:color w:val="000000"/>
                <w:sz w:val="18"/>
                <w:szCs w:val="18"/>
              </w:rPr>
            </w:pPr>
            <w:r w:rsidRPr="000E7140">
              <w:rPr>
                <w:color w:val="000000"/>
                <w:sz w:val="18"/>
                <w:szCs w:val="18"/>
              </w:rPr>
              <w:t>м.п.</w:t>
            </w:r>
          </w:p>
        </w:tc>
      </w:tr>
    </w:tbl>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line="240" w:lineRule="auto"/>
        <w:ind w:left="283"/>
        <w:jc w:val="both"/>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120" w:line="240" w:lineRule="auto"/>
        <w:ind w:left="283"/>
        <w:jc w:val="both"/>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283"/>
        <w:jc w:val="both"/>
        <w:rPr>
          <w:rFonts w:ascii="Times New Roman" w:eastAsia="Times New Roman" w:hAnsi="Times New Roman" w:cs="Times New Roman"/>
          <w:color w:val="000000"/>
          <w:sz w:val="18"/>
          <w:szCs w:val="18"/>
          <w:lang w:eastAsia="ru-RU"/>
        </w:rPr>
      </w:pPr>
    </w:p>
    <w:p w:rsidR="000E7140" w:rsidRPr="000E7140" w:rsidRDefault="000E7140" w:rsidP="000E7140">
      <w:pPr>
        <w:spacing w:after="0" w:line="240" w:lineRule="auto"/>
        <w:jc w:val="center"/>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Приложение 4 к агентскому договору</w:t>
      </w: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r w:rsidRPr="000E7140">
        <w:rPr>
          <w:rFonts w:ascii="Times New Roman" w:eastAsia="Times New Roman" w:hAnsi="Times New Roman" w:cs="Times New Roman"/>
          <w:color w:val="000000"/>
          <w:sz w:val="18"/>
          <w:szCs w:val="18"/>
          <w:lang w:eastAsia="ru-RU"/>
        </w:rPr>
        <w:t xml:space="preserve"> № </w:t>
      </w:r>
      <w:r w:rsidR="00BF7561">
        <w:rPr>
          <w:rFonts w:ascii="Times New Roman" w:eastAsia="Times New Roman" w:hAnsi="Times New Roman" w:cs="Times New Roman"/>
          <w:color w:val="000000"/>
          <w:sz w:val="18"/>
          <w:szCs w:val="18"/>
          <w:lang w:eastAsia="ru-RU"/>
        </w:rPr>
        <w:t>_____________</w:t>
      </w:r>
      <w:r w:rsidRPr="000E7140">
        <w:rPr>
          <w:rFonts w:ascii="Times New Roman" w:eastAsia="Times New Roman" w:hAnsi="Times New Roman" w:cs="Times New Roman"/>
          <w:color w:val="000000"/>
          <w:sz w:val="18"/>
          <w:szCs w:val="18"/>
          <w:lang w:eastAsia="ru-RU"/>
        </w:rPr>
        <w:t xml:space="preserve"> от _____________ 20 __ года</w:t>
      </w:r>
    </w:p>
    <w:p w:rsidR="000E7140" w:rsidRPr="000E7140" w:rsidRDefault="000E7140" w:rsidP="000E7140">
      <w:pPr>
        <w:spacing w:after="0" w:line="240" w:lineRule="auto"/>
        <w:rPr>
          <w:rFonts w:ascii="Times New Roman" w:eastAsia="Times New Roman" w:hAnsi="Times New Roman" w:cs="Times New Roman"/>
          <w:sz w:val="18"/>
          <w:szCs w:val="18"/>
          <w:lang w:eastAsia="ru-RU"/>
        </w:rPr>
      </w:pPr>
    </w:p>
    <w:p w:rsidR="000E7140" w:rsidRPr="000E7140" w:rsidRDefault="000E7140" w:rsidP="000E7140">
      <w:pPr>
        <w:spacing w:after="0" w:line="240" w:lineRule="auto"/>
        <w:rPr>
          <w:rFonts w:ascii="Times New Roman" w:eastAsia="Times New Roman" w:hAnsi="Times New Roman" w:cs="Times New Roman"/>
          <w:sz w:val="18"/>
          <w:szCs w:val="18"/>
          <w:lang w:eastAsia="ru-RU"/>
        </w:rPr>
      </w:pPr>
    </w:p>
    <w:p w:rsidR="000E7140" w:rsidRPr="000E7140" w:rsidRDefault="000E7140" w:rsidP="000E7140">
      <w:pPr>
        <w:spacing w:after="0" w:line="240" w:lineRule="auto"/>
        <w:jc w:val="center"/>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ОТЧЕТ АГЕНТА</w:t>
      </w:r>
    </w:p>
    <w:p w:rsidR="000E7140" w:rsidRPr="000E7140" w:rsidRDefault="000E7140" w:rsidP="000E7140">
      <w:pPr>
        <w:spacing w:after="0" w:line="240" w:lineRule="auto"/>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__________________________________________________________________________________________</w:t>
      </w:r>
    </w:p>
    <w:p w:rsidR="000E7140" w:rsidRPr="000E7140" w:rsidRDefault="000E7140" w:rsidP="000E7140">
      <w:pPr>
        <w:spacing w:after="0" w:line="240" w:lineRule="auto"/>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 xml:space="preserve">                                                                          (наименование Агента)</w:t>
      </w:r>
    </w:p>
    <w:p w:rsidR="000E7140" w:rsidRPr="000E7140" w:rsidRDefault="000E7140" w:rsidP="000E7140">
      <w:pPr>
        <w:spacing w:after="0" w:line="240" w:lineRule="auto"/>
        <w:rPr>
          <w:rFonts w:ascii="Times New Roman" w:eastAsia="Times New Roman" w:hAnsi="Times New Roman" w:cs="Times New Roman"/>
          <w:sz w:val="18"/>
          <w:szCs w:val="18"/>
          <w:lang w:eastAsia="ru-RU"/>
        </w:rPr>
      </w:pPr>
    </w:p>
    <w:p w:rsidR="000E7140" w:rsidRPr="000E7140" w:rsidRDefault="000E7140" w:rsidP="000E7140">
      <w:pPr>
        <w:spacing w:after="0" w:line="240" w:lineRule="auto"/>
        <w:jc w:val="center"/>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от «___» _______________ 20__г.</w:t>
      </w:r>
    </w:p>
    <w:p w:rsidR="000E7140" w:rsidRPr="000E7140" w:rsidRDefault="000E7140" w:rsidP="000E7140">
      <w:pPr>
        <w:spacing w:after="0" w:line="240" w:lineRule="auto"/>
        <w:rPr>
          <w:rFonts w:ascii="Times New Roman" w:eastAsia="Times New Roman" w:hAnsi="Times New Roman" w:cs="Times New Roman"/>
          <w:sz w:val="18"/>
          <w:szCs w:val="18"/>
          <w:lang w:eastAsia="ru-RU"/>
        </w:rPr>
      </w:pPr>
    </w:p>
    <w:tbl>
      <w:tblPr>
        <w:tblStyle w:val="StGen5"/>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6"/>
        <w:gridCol w:w="1554"/>
        <w:gridCol w:w="2115"/>
        <w:gridCol w:w="1835"/>
        <w:gridCol w:w="1699"/>
        <w:gridCol w:w="882"/>
        <w:gridCol w:w="1636"/>
      </w:tblGrid>
      <w:tr w:rsidR="000E7140" w:rsidRPr="000E7140" w:rsidTr="00806394">
        <w:tc>
          <w:tcPr>
            <w:tcW w:w="486" w:type="dxa"/>
          </w:tcPr>
          <w:p w:rsidR="000E7140" w:rsidRPr="000E7140" w:rsidRDefault="000E7140" w:rsidP="000E7140">
            <w:pPr>
              <w:jc w:val="center"/>
              <w:rPr>
                <w:sz w:val="18"/>
                <w:szCs w:val="18"/>
              </w:rPr>
            </w:pPr>
            <w:r w:rsidRPr="000E7140">
              <w:rPr>
                <w:sz w:val="18"/>
                <w:szCs w:val="18"/>
              </w:rPr>
              <w:t xml:space="preserve">№ </w:t>
            </w:r>
          </w:p>
          <w:p w:rsidR="000E7140" w:rsidRPr="000E7140" w:rsidRDefault="000E7140" w:rsidP="000E7140">
            <w:pPr>
              <w:jc w:val="center"/>
              <w:rPr>
                <w:sz w:val="18"/>
                <w:szCs w:val="18"/>
              </w:rPr>
            </w:pPr>
            <w:r w:rsidRPr="000E7140">
              <w:rPr>
                <w:sz w:val="18"/>
                <w:szCs w:val="18"/>
              </w:rPr>
              <w:t>п/п</w:t>
            </w:r>
          </w:p>
        </w:tc>
        <w:tc>
          <w:tcPr>
            <w:tcW w:w="1554" w:type="dxa"/>
          </w:tcPr>
          <w:p w:rsidR="000E7140" w:rsidRPr="000E7140" w:rsidRDefault="000E7140" w:rsidP="000E7140">
            <w:pPr>
              <w:jc w:val="center"/>
              <w:rPr>
                <w:sz w:val="18"/>
                <w:szCs w:val="18"/>
              </w:rPr>
            </w:pPr>
            <w:r w:rsidRPr="000E7140">
              <w:rPr>
                <w:sz w:val="18"/>
                <w:szCs w:val="18"/>
              </w:rPr>
              <w:t>Наименование тура</w:t>
            </w:r>
          </w:p>
        </w:tc>
        <w:tc>
          <w:tcPr>
            <w:tcW w:w="2115" w:type="dxa"/>
          </w:tcPr>
          <w:p w:rsidR="000E7140" w:rsidRPr="000E7140" w:rsidRDefault="000E7140" w:rsidP="000E7140">
            <w:pPr>
              <w:jc w:val="center"/>
              <w:rPr>
                <w:sz w:val="18"/>
                <w:szCs w:val="18"/>
              </w:rPr>
            </w:pPr>
            <w:r w:rsidRPr="000E7140">
              <w:rPr>
                <w:sz w:val="18"/>
                <w:szCs w:val="18"/>
              </w:rPr>
              <w:t>Даты поездки</w:t>
            </w:r>
          </w:p>
        </w:tc>
        <w:tc>
          <w:tcPr>
            <w:tcW w:w="1835" w:type="dxa"/>
          </w:tcPr>
          <w:p w:rsidR="000E7140" w:rsidRPr="000E7140" w:rsidRDefault="000E7140" w:rsidP="000E7140">
            <w:pPr>
              <w:ind w:left="-215" w:firstLine="215"/>
              <w:jc w:val="center"/>
              <w:rPr>
                <w:sz w:val="18"/>
                <w:szCs w:val="18"/>
              </w:rPr>
            </w:pPr>
            <w:r w:rsidRPr="000E7140">
              <w:rPr>
                <w:sz w:val="18"/>
                <w:szCs w:val="18"/>
              </w:rPr>
              <w:t>Цена услуг</w:t>
            </w:r>
          </w:p>
        </w:tc>
        <w:tc>
          <w:tcPr>
            <w:tcW w:w="1699" w:type="dxa"/>
          </w:tcPr>
          <w:p w:rsidR="000E7140" w:rsidRPr="000E7140" w:rsidRDefault="000E7140" w:rsidP="000E7140">
            <w:pPr>
              <w:jc w:val="center"/>
              <w:rPr>
                <w:sz w:val="18"/>
                <w:szCs w:val="18"/>
              </w:rPr>
            </w:pPr>
            <w:r w:rsidRPr="000E7140">
              <w:rPr>
                <w:sz w:val="18"/>
                <w:szCs w:val="18"/>
              </w:rPr>
              <w:t>Агентское</w:t>
            </w:r>
          </w:p>
          <w:p w:rsidR="000E7140" w:rsidRPr="000E7140" w:rsidRDefault="000E7140" w:rsidP="000E7140">
            <w:pPr>
              <w:jc w:val="center"/>
              <w:rPr>
                <w:sz w:val="18"/>
                <w:szCs w:val="18"/>
              </w:rPr>
            </w:pPr>
            <w:r w:rsidRPr="000E7140">
              <w:rPr>
                <w:sz w:val="18"/>
                <w:szCs w:val="18"/>
              </w:rPr>
              <w:t>вознаграждение</w:t>
            </w:r>
          </w:p>
        </w:tc>
        <w:tc>
          <w:tcPr>
            <w:tcW w:w="882" w:type="dxa"/>
          </w:tcPr>
          <w:p w:rsidR="000E7140" w:rsidRPr="000E7140" w:rsidRDefault="000E7140" w:rsidP="000E7140">
            <w:pPr>
              <w:jc w:val="center"/>
              <w:rPr>
                <w:sz w:val="18"/>
                <w:szCs w:val="18"/>
              </w:rPr>
            </w:pPr>
            <w:r w:rsidRPr="000E7140">
              <w:rPr>
                <w:sz w:val="18"/>
                <w:szCs w:val="18"/>
              </w:rPr>
              <w:t>В т.ч. НДС/без НДС</w:t>
            </w:r>
          </w:p>
        </w:tc>
        <w:tc>
          <w:tcPr>
            <w:tcW w:w="1636" w:type="dxa"/>
            <w:tcBorders>
              <w:bottom w:val="single" w:sz="4" w:space="0" w:color="000000"/>
            </w:tcBorders>
          </w:tcPr>
          <w:p w:rsidR="000E7140" w:rsidRPr="000E7140" w:rsidRDefault="000E7140" w:rsidP="000E7140">
            <w:pPr>
              <w:jc w:val="center"/>
              <w:rPr>
                <w:sz w:val="18"/>
                <w:szCs w:val="18"/>
              </w:rPr>
            </w:pPr>
            <w:r w:rsidRPr="000E7140">
              <w:rPr>
                <w:sz w:val="18"/>
                <w:szCs w:val="18"/>
              </w:rPr>
              <w:t>Перечислено</w:t>
            </w:r>
          </w:p>
          <w:p w:rsidR="000E7140" w:rsidRPr="000E7140" w:rsidRDefault="000E7140" w:rsidP="000E7140">
            <w:pPr>
              <w:jc w:val="center"/>
              <w:rPr>
                <w:sz w:val="18"/>
                <w:szCs w:val="18"/>
              </w:rPr>
            </w:pPr>
            <w:r w:rsidRPr="000E7140">
              <w:rPr>
                <w:sz w:val="18"/>
                <w:szCs w:val="18"/>
              </w:rPr>
              <w:t>(№ ПП, дата, сумма)</w:t>
            </w:r>
          </w:p>
        </w:tc>
      </w:tr>
      <w:tr w:rsidR="000E7140" w:rsidRPr="000E7140" w:rsidTr="00806394">
        <w:tc>
          <w:tcPr>
            <w:tcW w:w="486" w:type="dxa"/>
            <w:tcBorders>
              <w:bottom w:val="single" w:sz="4" w:space="0" w:color="000000"/>
            </w:tcBorders>
          </w:tcPr>
          <w:p w:rsidR="000E7140" w:rsidRPr="000E7140" w:rsidRDefault="000E7140" w:rsidP="000E7140">
            <w:pPr>
              <w:rPr>
                <w:sz w:val="18"/>
                <w:szCs w:val="18"/>
              </w:rPr>
            </w:pPr>
          </w:p>
        </w:tc>
        <w:tc>
          <w:tcPr>
            <w:tcW w:w="1554" w:type="dxa"/>
            <w:tcBorders>
              <w:bottom w:val="single" w:sz="4" w:space="0" w:color="000000"/>
            </w:tcBorders>
          </w:tcPr>
          <w:p w:rsidR="000E7140" w:rsidRPr="000E7140" w:rsidRDefault="000E7140" w:rsidP="000E7140">
            <w:pPr>
              <w:rPr>
                <w:sz w:val="18"/>
                <w:szCs w:val="18"/>
              </w:rPr>
            </w:pPr>
          </w:p>
          <w:p w:rsidR="000E7140" w:rsidRPr="000E7140" w:rsidRDefault="000E7140" w:rsidP="000E7140">
            <w:pPr>
              <w:rPr>
                <w:sz w:val="18"/>
                <w:szCs w:val="18"/>
              </w:rPr>
            </w:pPr>
          </w:p>
        </w:tc>
        <w:tc>
          <w:tcPr>
            <w:tcW w:w="2115" w:type="dxa"/>
            <w:tcBorders>
              <w:bottom w:val="single" w:sz="4" w:space="0" w:color="000000"/>
            </w:tcBorders>
          </w:tcPr>
          <w:p w:rsidR="000E7140" w:rsidRPr="000E7140" w:rsidRDefault="000E7140" w:rsidP="000E7140">
            <w:pPr>
              <w:rPr>
                <w:sz w:val="18"/>
                <w:szCs w:val="18"/>
              </w:rPr>
            </w:pPr>
          </w:p>
        </w:tc>
        <w:tc>
          <w:tcPr>
            <w:tcW w:w="1835" w:type="dxa"/>
          </w:tcPr>
          <w:p w:rsidR="000E7140" w:rsidRPr="000E7140" w:rsidRDefault="000E7140" w:rsidP="000E7140">
            <w:pPr>
              <w:rPr>
                <w:sz w:val="18"/>
                <w:szCs w:val="18"/>
              </w:rPr>
            </w:pPr>
          </w:p>
        </w:tc>
        <w:tc>
          <w:tcPr>
            <w:tcW w:w="1699" w:type="dxa"/>
          </w:tcPr>
          <w:p w:rsidR="000E7140" w:rsidRPr="000E7140" w:rsidRDefault="000E7140" w:rsidP="000E7140">
            <w:pPr>
              <w:rPr>
                <w:sz w:val="18"/>
                <w:szCs w:val="18"/>
              </w:rPr>
            </w:pPr>
          </w:p>
        </w:tc>
        <w:tc>
          <w:tcPr>
            <w:tcW w:w="882" w:type="dxa"/>
            <w:tcBorders>
              <w:bottom w:val="single" w:sz="4" w:space="0" w:color="000000"/>
            </w:tcBorders>
          </w:tcPr>
          <w:p w:rsidR="000E7140" w:rsidRPr="000E7140" w:rsidRDefault="000E7140" w:rsidP="000E7140">
            <w:pPr>
              <w:rPr>
                <w:sz w:val="18"/>
                <w:szCs w:val="18"/>
              </w:rPr>
            </w:pPr>
          </w:p>
        </w:tc>
        <w:tc>
          <w:tcPr>
            <w:tcW w:w="1636" w:type="dxa"/>
            <w:tcBorders>
              <w:bottom w:val="single" w:sz="4" w:space="0" w:color="000000"/>
            </w:tcBorders>
          </w:tcPr>
          <w:p w:rsidR="000E7140" w:rsidRPr="000E7140" w:rsidRDefault="000E7140" w:rsidP="000E7140">
            <w:pPr>
              <w:rPr>
                <w:sz w:val="18"/>
                <w:szCs w:val="18"/>
              </w:rPr>
            </w:pPr>
          </w:p>
        </w:tc>
      </w:tr>
      <w:tr w:rsidR="000E7140" w:rsidRPr="000E7140" w:rsidTr="00806394">
        <w:tc>
          <w:tcPr>
            <w:tcW w:w="486" w:type="dxa"/>
            <w:tcBorders>
              <w:top w:val="single" w:sz="4" w:space="0" w:color="000000"/>
              <w:left w:val="single" w:sz="4" w:space="0" w:color="000000"/>
              <w:bottom w:val="single" w:sz="4" w:space="0" w:color="000000"/>
              <w:right w:val="none" w:sz="4" w:space="0" w:color="000000"/>
            </w:tcBorders>
          </w:tcPr>
          <w:p w:rsidR="000E7140" w:rsidRPr="000E7140" w:rsidRDefault="000E7140" w:rsidP="000E7140">
            <w:pPr>
              <w:rPr>
                <w:sz w:val="18"/>
                <w:szCs w:val="18"/>
              </w:rPr>
            </w:pPr>
          </w:p>
        </w:tc>
        <w:tc>
          <w:tcPr>
            <w:tcW w:w="1554" w:type="dxa"/>
            <w:tcBorders>
              <w:top w:val="single" w:sz="4" w:space="0" w:color="000000"/>
              <w:left w:val="none" w:sz="4" w:space="0" w:color="000000"/>
              <w:bottom w:val="single" w:sz="4" w:space="0" w:color="000000"/>
              <w:right w:val="none" w:sz="4" w:space="0" w:color="000000"/>
            </w:tcBorders>
          </w:tcPr>
          <w:p w:rsidR="000E7140" w:rsidRPr="000E7140" w:rsidRDefault="000E7140" w:rsidP="000E7140">
            <w:pPr>
              <w:rPr>
                <w:sz w:val="18"/>
                <w:szCs w:val="18"/>
              </w:rPr>
            </w:pPr>
          </w:p>
          <w:p w:rsidR="000E7140" w:rsidRPr="000E7140" w:rsidRDefault="000E7140" w:rsidP="000E7140">
            <w:pPr>
              <w:rPr>
                <w:sz w:val="18"/>
                <w:szCs w:val="18"/>
              </w:rPr>
            </w:pPr>
          </w:p>
        </w:tc>
        <w:tc>
          <w:tcPr>
            <w:tcW w:w="2115" w:type="dxa"/>
            <w:tcBorders>
              <w:top w:val="single" w:sz="4" w:space="0" w:color="000000"/>
              <w:left w:val="none" w:sz="4" w:space="0" w:color="000000"/>
              <w:bottom w:val="single" w:sz="4" w:space="0" w:color="000000"/>
              <w:right w:val="single" w:sz="4" w:space="0" w:color="000000"/>
            </w:tcBorders>
          </w:tcPr>
          <w:p w:rsidR="000E7140" w:rsidRPr="000E7140" w:rsidRDefault="000E7140" w:rsidP="000E7140">
            <w:pPr>
              <w:jc w:val="right"/>
              <w:rPr>
                <w:b/>
                <w:sz w:val="18"/>
                <w:szCs w:val="18"/>
              </w:rPr>
            </w:pPr>
            <w:r w:rsidRPr="000E7140">
              <w:rPr>
                <w:b/>
                <w:sz w:val="18"/>
                <w:szCs w:val="18"/>
              </w:rPr>
              <w:t>ИТОГО:</w:t>
            </w:r>
          </w:p>
        </w:tc>
        <w:tc>
          <w:tcPr>
            <w:tcW w:w="1835" w:type="dxa"/>
            <w:tcBorders>
              <w:left w:val="single" w:sz="4" w:space="0" w:color="000000"/>
            </w:tcBorders>
          </w:tcPr>
          <w:p w:rsidR="000E7140" w:rsidRPr="000E7140" w:rsidRDefault="000E7140" w:rsidP="000E7140">
            <w:pPr>
              <w:rPr>
                <w:b/>
                <w:sz w:val="18"/>
                <w:szCs w:val="18"/>
              </w:rPr>
            </w:pPr>
          </w:p>
        </w:tc>
        <w:tc>
          <w:tcPr>
            <w:tcW w:w="1699" w:type="dxa"/>
          </w:tcPr>
          <w:p w:rsidR="000E7140" w:rsidRPr="000E7140" w:rsidRDefault="000E7140" w:rsidP="000E7140">
            <w:pPr>
              <w:rPr>
                <w:b/>
                <w:sz w:val="18"/>
                <w:szCs w:val="18"/>
              </w:rPr>
            </w:pPr>
          </w:p>
        </w:tc>
        <w:tc>
          <w:tcPr>
            <w:tcW w:w="882" w:type="dxa"/>
            <w:tcBorders>
              <w:right w:val="single" w:sz="4" w:space="0" w:color="000000"/>
            </w:tcBorders>
          </w:tcPr>
          <w:p w:rsidR="000E7140" w:rsidRPr="000E7140" w:rsidRDefault="000E7140" w:rsidP="000E7140">
            <w:pPr>
              <w:rPr>
                <w:b/>
                <w:sz w:val="18"/>
                <w:szCs w:val="18"/>
              </w:rPr>
            </w:pPr>
          </w:p>
        </w:tc>
        <w:tc>
          <w:tcPr>
            <w:tcW w:w="1636" w:type="dxa"/>
            <w:tcBorders>
              <w:top w:val="single" w:sz="4" w:space="0" w:color="000000"/>
              <w:left w:val="single" w:sz="4" w:space="0" w:color="000000"/>
              <w:bottom w:val="single" w:sz="4" w:space="0" w:color="000000"/>
              <w:right w:val="single" w:sz="4" w:space="0" w:color="000000"/>
            </w:tcBorders>
          </w:tcPr>
          <w:p w:rsidR="000E7140" w:rsidRPr="000E7140" w:rsidRDefault="000E7140" w:rsidP="000E7140">
            <w:pPr>
              <w:rPr>
                <w:sz w:val="18"/>
                <w:szCs w:val="18"/>
              </w:rPr>
            </w:pPr>
          </w:p>
        </w:tc>
      </w:tr>
    </w:tbl>
    <w:p w:rsidR="000E7140" w:rsidRPr="000E7140" w:rsidRDefault="000E7140" w:rsidP="000E7140">
      <w:pPr>
        <w:spacing w:after="0" w:line="240" w:lineRule="auto"/>
        <w:rPr>
          <w:rFonts w:ascii="Times New Roman" w:eastAsia="Times New Roman" w:hAnsi="Times New Roman" w:cs="Times New Roman"/>
          <w:sz w:val="18"/>
          <w:szCs w:val="18"/>
          <w:lang w:eastAsia="ru-RU"/>
        </w:rPr>
      </w:pPr>
    </w:p>
    <w:p w:rsidR="000E7140" w:rsidRPr="000E7140" w:rsidRDefault="000E7140" w:rsidP="000E7140">
      <w:pPr>
        <w:spacing w:after="0" w:line="240" w:lineRule="auto"/>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720" w:firstLine="720"/>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Агент в рамках договора № ________________ от «____» ____________ 20___совершил юридические и иные действия по реализации услуг Принципала согласно вышеприведенного отчета.</w:t>
      </w:r>
    </w:p>
    <w:p w:rsidR="000E7140" w:rsidRPr="000E7140" w:rsidRDefault="000E7140" w:rsidP="000E7140">
      <w:pPr>
        <w:spacing w:after="0" w:line="240" w:lineRule="auto"/>
        <w:ind w:left="-720" w:firstLine="72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Размер агентского вознаграждения составил:</w:t>
      </w: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______________________________________________________________________________________________________________________________________________________</w:t>
      </w: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Обязательства по договору Принципалом выполнены в полном объеме своевременно и без рекламаций.</w:t>
      </w: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r w:rsidRPr="000E7140">
        <w:rPr>
          <w:rFonts w:ascii="Times New Roman" w:eastAsia="Times New Roman" w:hAnsi="Times New Roman" w:cs="Times New Roman"/>
          <w:sz w:val="18"/>
          <w:szCs w:val="18"/>
          <w:lang w:eastAsia="ru-RU"/>
        </w:rPr>
        <w:t>Агент претензий к Принципалу не имеет.</w:t>
      </w: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p>
    <w:tbl>
      <w:tblPr>
        <w:tblStyle w:val="StGen6"/>
        <w:tblW w:w="9281" w:type="dxa"/>
        <w:tblLayout w:type="fixed"/>
        <w:tblLook w:val="0000"/>
      </w:tblPr>
      <w:tblGrid>
        <w:gridCol w:w="4219"/>
        <w:gridCol w:w="566"/>
        <w:gridCol w:w="4496"/>
      </w:tblGrid>
      <w:tr w:rsidR="000E7140" w:rsidRPr="000E7140" w:rsidTr="00806394">
        <w:tc>
          <w:tcPr>
            <w:tcW w:w="4219" w:type="dxa"/>
          </w:tcPr>
          <w:p w:rsidR="000E7140" w:rsidRPr="000E7140" w:rsidRDefault="000E7140" w:rsidP="000E7140">
            <w:pPr>
              <w:spacing w:after="60"/>
              <w:jc w:val="both"/>
              <w:rPr>
                <w:b/>
                <w:sz w:val="18"/>
                <w:szCs w:val="18"/>
              </w:rPr>
            </w:pPr>
            <w:r w:rsidRPr="000E7140">
              <w:rPr>
                <w:b/>
                <w:sz w:val="18"/>
                <w:szCs w:val="18"/>
              </w:rPr>
              <w:t>Принципал:</w:t>
            </w:r>
          </w:p>
        </w:tc>
        <w:tc>
          <w:tcPr>
            <w:tcW w:w="566" w:type="dxa"/>
          </w:tcPr>
          <w:p w:rsidR="000E7140" w:rsidRPr="000E7140" w:rsidRDefault="000E7140" w:rsidP="000E7140">
            <w:pPr>
              <w:spacing w:after="60"/>
              <w:jc w:val="both"/>
              <w:rPr>
                <w:b/>
                <w:sz w:val="18"/>
                <w:szCs w:val="18"/>
              </w:rPr>
            </w:pPr>
          </w:p>
        </w:tc>
        <w:tc>
          <w:tcPr>
            <w:tcW w:w="4496" w:type="dxa"/>
          </w:tcPr>
          <w:p w:rsidR="000E7140" w:rsidRPr="000E7140" w:rsidRDefault="000E7140" w:rsidP="000E7140">
            <w:pPr>
              <w:spacing w:after="60"/>
              <w:jc w:val="both"/>
              <w:rPr>
                <w:b/>
                <w:sz w:val="18"/>
                <w:szCs w:val="18"/>
              </w:rPr>
            </w:pPr>
            <w:r w:rsidRPr="000E7140">
              <w:rPr>
                <w:b/>
                <w:sz w:val="18"/>
                <w:szCs w:val="18"/>
              </w:rPr>
              <w:t>Агент:</w:t>
            </w:r>
          </w:p>
        </w:tc>
      </w:tr>
    </w:tbl>
    <w:p w:rsidR="000E7140" w:rsidRPr="000E7140" w:rsidRDefault="000E7140" w:rsidP="000E7140">
      <w:pPr>
        <w:spacing w:after="0" w:line="240" w:lineRule="auto"/>
        <w:jc w:val="center"/>
        <w:rPr>
          <w:rFonts w:ascii="Times New Roman" w:eastAsia="Times New Roman" w:hAnsi="Times New Roman" w:cs="Times New Roman"/>
          <w:b/>
          <w:sz w:val="18"/>
          <w:szCs w:val="18"/>
          <w:lang w:eastAsia="ru-RU"/>
        </w:rPr>
      </w:pPr>
    </w:p>
    <w:p w:rsidR="000E7140" w:rsidRPr="000E7140" w:rsidRDefault="000E7140" w:rsidP="000E7140">
      <w:pPr>
        <w:spacing w:after="0" w:line="240" w:lineRule="auto"/>
        <w:jc w:val="center"/>
        <w:rPr>
          <w:rFonts w:ascii="Times New Roman" w:eastAsia="Times New Roman" w:hAnsi="Times New Roman" w:cs="Times New Roman"/>
          <w:b/>
          <w:sz w:val="18"/>
          <w:szCs w:val="18"/>
          <w:lang w:eastAsia="ru-RU"/>
        </w:rPr>
      </w:pPr>
    </w:p>
    <w:tbl>
      <w:tblPr>
        <w:tblStyle w:val="StGen7"/>
        <w:tblW w:w="9281" w:type="dxa"/>
        <w:tblLayout w:type="fixed"/>
        <w:tblLook w:val="0000"/>
      </w:tblPr>
      <w:tblGrid>
        <w:gridCol w:w="4219"/>
        <w:gridCol w:w="566"/>
        <w:gridCol w:w="4496"/>
      </w:tblGrid>
      <w:tr w:rsidR="000E7140" w:rsidRPr="000E7140" w:rsidTr="00806394">
        <w:tc>
          <w:tcPr>
            <w:tcW w:w="4219" w:type="dxa"/>
          </w:tcPr>
          <w:p w:rsidR="000E7140" w:rsidRPr="000E7140" w:rsidRDefault="00BF7561" w:rsidP="000E7140">
            <w:pPr>
              <w:keepNext/>
              <w:widowControl w:val="0"/>
              <w:spacing w:after="60"/>
              <w:jc w:val="both"/>
              <w:outlineLvl w:val="0"/>
              <w:rPr>
                <w:b/>
                <w:sz w:val="18"/>
                <w:szCs w:val="18"/>
              </w:rPr>
            </w:pPr>
            <w:bookmarkStart w:id="0" w:name="_heading=h.2et92p0"/>
            <w:bookmarkEnd w:id="0"/>
            <w:r>
              <w:rPr>
                <w:b/>
                <w:sz w:val="18"/>
                <w:szCs w:val="18"/>
              </w:rPr>
              <w:t>Д</w:t>
            </w:r>
            <w:r w:rsidR="000E7140" w:rsidRPr="000E7140">
              <w:rPr>
                <w:b/>
                <w:sz w:val="18"/>
                <w:szCs w:val="18"/>
              </w:rPr>
              <w:t>иректор</w:t>
            </w:r>
          </w:p>
        </w:tc>
        <w:tc>
          <w:tcPr>
            <w:tcW w:w="566" w:type="dxa"/>
          </w:tcPr>
          <w:p w:rsidR="000E7140" w:rsidRPr="000E7140" w:rsidRDefault="000E7140" w:rsidP="000E7140">
            <w:pPr>
              <w:spacing w:after="60"/>
              <w:jc w:val="both"/>
              <w:rPr>
                <w:sz w:val="18"/>
                <w:szCs w:val="18"/>
              </w:rPr>
            </w:pPr>
          </w:p>
        </w:tc>
        <w:tc>
          <w:tcPr>
            <w:tcW w:w="4496" w:type="dxa"/>
          </w:tcPr>
          <w:p w:rsidR="000E7140" w:rsidRPr="000E7140" w:rsidRDefault="000E7140" w:rsidP="000E7140">
            <w:pPr>
              <w:spacing w:after="60"/>
              <w:jc w:val="both"/>
              <w:rPr>
                <w:sz w:val="18"/>
                <w:szCs w:val="18"/>
              </w:rPr>
            </w:pPr>
            <w:r w:rsidRPr="000E7140">
              <w:rPr>
                <w:sz w:val="18"/>
                <w:szCs w:val="18"/>
              </w:rPr>
              <w:t>_____________________________________</w:t>
            </w:r>
          </w:p>
        </w:tc>
      </w:tr>
      <w:tr w:rsidR="000E7140" w:rsidRPr="000E7140" w:rsidTr="00806394">
        <w:tc>
          <w:tcPr>
            <w:tcW w:w="4219" w:type="dxa"/>
          </w:tcPr>
          <w:p w:rsidR="000E7140" w:rsidRPr="000E7140" w:rsidRDefault="00BF7561" w:rsidP="000E7140">
            <w:pPr>
              <w:spacing w:before="360"/>
              <w:jc w:val="both"/>
              <w:rPr>
                <w:b/>
                <w:sz w:val="18"/>
                <w:szCs w:val="18"/>
              </w:rPr>
            </w:pPr>
            <w:r>
              <w:rPr>
                <w:b/>
                <w:sz w:val="18"/>
                <w:szCs w:val="18"/>
              </w:rPr>
              <w:t>Попова Н.В</w:t>
            </w:r>
            <w:bookmarkStart w:id="1" w:name="_GoBack"/>
            <w:bookmarkEnd w:id="1"/>
            <w:r w:rsidR="000E7140" w:rsidRPr="000E7140">
              <w:rPr>
                <w:b/>
                <w:sz w:val="18"/>
                <w:szCs w:val="18"/>
              </w:rPr>
              <w:t>.                  __________________</w:t>
            </w:r>
          </w:p>
        </w:tc>
        <w:tc>
          <w:tcPr>
            <w:tcW w:w="566" w:type="dxa"/>
          </w:tcPr>
          <w:p w:rsidR="000E7140" w:rsidRPr="000E7140" w:rsidRDefault="000E7140" w:rsidP="000E7140">
            <w:pPr>
              <w:spacing w:before="360"/>
              <w:jc w:val="both"/>
              <w:rPr>
                <w:sz w:val="18"/>
                <w:szCs w:val="18"/>
              </w:rPr>
            </w:pPr>
          </w:p>
        </w:tc>
        <w:tc>
          <w:tcPr>
            <w:tcW w:w="4496" w:type="dxa"/>
          </w:tcPr>
          <w:p w:rsidR="000E7140" w:rsidRPr="000E7140" w:rsidRDefault="000E7140" w:rsidP="000E7140">
            <w:pPr>
              <w:spacing w:before="360"/>
              <w:jc w:val="both"/>
              <w:rPr>
                <w:sz w:val="18"/>
                <w:szCs w:val="18"/>
              </w:rPr>
            </w:pPr>
            <w:r w:rsidRPr="000E7140">
              <w:rPr>
                <w:sz w:val="18"/>
                <w:szCs w:val="18"/>
              </w:rPr>
              <w:t>____________________(________________)</w:t>
            </w:r>
          </w:p>
        </w:tc>
      </w:tr>
      <w:tr w:rsidR="000E7140" w:rsidRPr="000E7140" w:rsidTr="00806394">
        <w:tc>
          <w:tcPr>
            <w:tcW w:w="4219" w:type="dxa"/>
          </w:tcPr>
          <w:p w:rsidR="000E7140" w:rsidRPr="000E7140" w:rsidRDefault="000E7140" w:rsidP="000E7140">
            <w:pPr>
              <w:spacing w:after="60"/>
              <w:jc w:val="both"/>
              <w:rPr>
                <w:sz w:val="18"/>
                <w:szCs w:val="18"/>
              </w:rPr>
            </w:pPr>
            <w:r w:rsidRPr="000E7140">
              <w:rPr>
                <w:sz w:val="18"/>
                <w:szCs w:val="18"/>
              </w:rPr>
              <w:t>м.п.</w:t>
            </w:r>
          </w:p>
        </w:tc>
        <w:tc>
          <w:tcPr>
            <w:tcW w:w="566" w:type="dxa"/>
          </w:tcPr>
          <w:p w:rsidR="000E7140" w:rsidRPr="000E7140" w:rsidRDefault="000E7140" w:rsidP="000E7140">
            <w:pPr>
              <w:spacing w:after="60"/>
              <w:jc w:val="both"/>
              <w:rPr>
                <w:sz w:val="18"/>
                <w:szCs w:val="18"/>
              </w:rPr>
            </w:pPr>
          </w:p>
        </w:tc>
        <w:tc>
          <w:tcPr>
            <w:tcW w:w="4496" w:type="dxa"/>
          </w:tcPr>
          <w:p w:rsidR="000E7140" w:rsidRPr="000E7140" w:rsidRDefault="000E7140" w:rsidP="000E7140">
            <w:pPr>
              <w:spacing w:after="60"/>
              <w:jc w:val="both"/>
              <w:rPr>
                <w:sz w:val="18"/>
                <w:szCs w:val="18"/>
              </w:rPr>
            </w:pPr>
            <w:r w:rsidRPr="000E7140">
              <w:rPr>
                <w:sz w:val="18"/>
                <w:szCs w:val="18"/>
              </w:rPr>
              <w:t>м.п.</w:t>
            </w:r>
          </w:p>
        </w:tc>
      </w:tr>
    </w:tbl>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720"/>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spacing w:after="0" w:line="240" w:lineRule="auto"/>
        <w:rPr>
          <w:rFonts w:ascii="Times New Roman" w:eastAsia="Times New Roman" w:hAnsi="Times New Roman" w:cs="Times New Roman"/>
          <w:sz w:val="18"/>
          <w:szCs w:val="18"/>
          <w:lang w:eastAsia="ru-RU"/>
        </w:rPr>
      </w:pPr>
    </w:p>
    <w:p w:rsidR="000E7140" w:rsidRPr="000E7140" w:rsidRDefault="000E7140" w:rsidP="000E7140">
      <w:pPr>
        <w:spacing w:after="0" w:line="240" w:lineRule="auto"/>
        <w:ind w:left="-1080"/>
        <w:rPr>
          <w:rFonts w:ascii="Times New Roman" w:eastAsia="Times New Roman" w:hAnsi="Times New Roman" w:cs="Times New Roman"/>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0E7140" w:rsidRPr="000E7140" w:rsidRDefault="000E7140" w:rsidP="000E7140">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0"/>
        <w:jc w:val="right"/>
        <w:rPr>
          <w:rFonts w:ascii="Times New Roman" w:eastAsia="Times New Roman" w:hAnsi="Times New Roman" w:cs="Times New Roman"/>
          <w:color w:val="000000"/>
          <w:sz w:val="18"/>
          <w:szCs w:val="18"/>
          <w:lang w:eastAsia="ru-RU"/>
        </w:rPr>
      </w:pPr>
    </w:p>
    <w:p w:rsidR="00975CD7" w:rsidRDefault="00975CD7" w:rsidP="000E7140"/>
    <w:sectPr w:rsidR="00975CD7" w:rsidSect="00DB6E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A03C4"/>
    <w:multiLevelType w:val="hybridMultilevel"/>
    <w:tmpl w:val="404E5D22"/>
    <w:lvl w:ilvl="0" w:tplc="68DE830C">
      <w:start w:val="1"/>
      <w:numFmt w:val="decimal"/>
      <w:lvlText w:val="%1."/>
      <w:lvlJc w:val="left"/>
      <w:pPr>
        <w:ind w:left="861" w:hanging="861"/>
      </w:pPr>
      <w:rPr>
        <w:b w:val="0"/>
      </w:rPr>
    </w:lvl>
    <w:lvl w:ilvl="1" w:tplc="E1E49438">
      <w:start w:val="1"/>
      <w:numFmt w:val="decimal"/>
      <w:lvlText w:val="7.%2"/>
      <w:lvlJc w:val="left"/>
      <w:pPr>
        <w:ind w:left="360" w:hanging="360"/>
      </w:pPr>
      <w:rPr>
        <w:b w:val="0"/>
      </w:rPr>
    </w:lvl>
    <w:lvl w:ilvl="2" w:tplc="C7DE218A">
      <w:start w:val="1"/>
      <w:numFmt w:val="lowerRoman"/>
      <w:lvlText w:val="%3."/>
      <w:lvlJc w:val="right"/>
      <w:pPr>
        <w:ind w:left="1080" w:hanging="180"/>
      </w:pPr>
    </w:lvl>
    <w:lvl w:ilvl="3" w:tplc="1840D476">
      <w:start w:val="1"/>
      <w:numFmt w:val="decimal"/>
      <w:lvlText w:val="%4."/>
      <w:lvlJc w:val="left"/>
      <w:pPr>
        <w:ind w:left="1800" w:hanging="360"/>
      </w:pPr>
    </w:lvl>
    <w:lvl w:ilvl="4" w:tplc="2C08A26C">
      <w:start w:val="1"/>
      <w:numFmt w:val="lowerLetter"/>
      <w:lvlText w:val="%5."/>
      <w:lvlJc w:val="left"/>
      <w:pPr>
        <w:ind w:left="2520" w:hanging="360"/>
      </w:pPr>
    </w:lvl>
    <w:lvl w:ilvl="5" w:tplc="B548FD80">
      <w:start w:val="1"/>
      <w:numFmt w:val="lowerRoman"/>
      <w:lvlText w:val="%6."/>
      <w:lvlJc w:val="right"/>
      <w:pPr>
        <w:ind w:left="3240" w:hanging="180"/>
      </w:pPr>
    </w:lvl>
    <w:lvl w:ilvl="6" w:tplc="DFD6D4CC">
      <w:start w:val="1"/>
      <w:numFmt w:val="decimal"/>
      <w:lvlText w:val="%7."/>
      <w:lvlJc w:val="left"/>
      <w:pPr>
        <w:ind w:left="3960" w:hanging="360"/>
      </w:pPr>
    </w:lvl>
    <w:lvl w:ilvl="7" w:tplc="1F067C0A">
      <w:start w:val="1"/>
      <w:numFmt w:val="lowerLetter"/>
      <w:lvlText w:val="%8."/>
      <w:lvlJc w:val="left"/>
      <w:pPr>
        <w:ind w:left="4680" w:hanging="360"/>
      </w:pPr>
    </w:lvl>
    <w:lvl w:ilvl="8" w:tplc="1B26E3FC">
      <w:start w:val="1"/>
      <w:numFmt w:val="lowerRoman"/>
      <w:lvlText w:val="%9."/>
      <w:lvlJc w:val="right"/>
      <w:pPr>
        <w:ind w:left="5400" w:hanging="180"/>
      </w:pPr>
    </w:lvl>
  </w:abstractNum>
  <w:abstractNum w:abstractNumId="1">
    <w:nsid w:val="6AED54C6"/>
    <w:multiLevelType w:val="hybridMultilevel"/>
    <w:tmpl w:val="E702DA08"/>
    <w:lvl w:ilvl="0" w:tplc="F7506AF6">
      <w:start w:val="30"/>
      <w:numFmt w:val="bullet"/>
      <w:lvlText w:val="-"/>
      <w:lvlJc w:val="left"/>
      <w:pPr>
        <w:ind w:left="360" w:hanging="360"/>
      </w:pPr>
      <w:rPr>
        <w:rFonts w:ascii="Times New Roman" w:eastAsia="Times New Roman" w:hAnsi="Times New Roman" w:cs="Times New Roman"/>
      </w:rPr>
    </w:lvl>
    <w:lvl w:ilvl="1" w:tplc="EF4E0974">
      <w:start w:val="1"/>
      <w:numFmt w:val="bullet"/>
      <w:lvlText w:val="o"/>
      <w:lvlJc w:val="left"/>
      <w:pPr>
        <w:ind w:left="731" w:hanging="360"/>
      </w:pPr>
      <w:rPr>
        <w:rFonts w:ascii="Courier New" w:eastAsia="Courier New" w:hAnsi="Courier New" w:cs="Courier New"/>
      </w:rPr>
    </w:lvl>
    <w:lvl w:ilvl="2" w:tplc="0AB64A10">
      <w:start w:val="1"/>
      <w:numFmt w:val="bullet"/>
      <w:lvlText w:val="▪"/>
      <w:lvlJc w:val="left"/>
      <w:pPr>
        <w:ind w:left="1451" w:hanging="360"/>
      </w:pPr>
      <w:rPr>
        <w:rFonts w:ascii="noto sans symbols" w:eastAsia="noto sans symbols" w:hAnsi="noto sans symbols" w:cs="noto sans symbols"/>
      </w:rPr>
    </w:lvl>
    <w:lvl w:ilvl="3" w:tplc="BDE0BE34">
      <w:start w:val="1"/>
      <w:numFmt w:val="bullet"/>
      <w:lvlText w:val="●"/>
      <w:lvlJc w:val="left"/>
      <w:pPr>
        <w:ind w:left="2171" w:hanging="360"/>
      </w:pPr>
      <w:rPr>
        <w:rFonts w:ascii="noto sans symbols" w:eastAsia="noto sans symbols" w:hAnsi="noto sans symbols" w:cs="noto sans symbols"/>
      </w:rPr>
    </w:lvl>
    <w:lvl w:ilvl="4" w:tplc="71AC629E">
      <w:start w:val="1"/>
      <w:numFmt w:val="bullet"/>
      <w:lvlText w:val="o"/>
      <w:lvlJc w:val="left"/>
      <w:pPr>
        <w:ind w:left="2891" w:hanging="360"/>
      </w:pPr>
      <w:rPr>
        <w:rFonts w:ascii="Courier New" w:eastAsia="Courier New" w:hAnsi="Courier New" w:cs="Courier New"/>
      </w:rPr>
    </w:lvl>
    <w:lvl w:ilvl="5" w:tplc="D540BA10">
      <w:start w:val="1"/>
      <w:numFmt w:val="bullet"/>
      <w:lvlText w:val="▪"/>
      <w:lvlJc w:val="left"/>
      <w:pPr>
        <w:ind w:left="3611" w:hanging="360"/>
      </w:pPr>
      <w:rPr>
        <w:rFonts w:ascii="noto sans symbols" w:eastAsia="noto sans symbols" w:hAnsi="noto sans symbols" w:cs="noto sans symbols"/>
      </w:rPr>
    </w:lvl>
    <w:lvl w:ilvl="6" w:tplc="6E66A058">
      <w:start w:val="1"/>
      <w:numFmt w:val="bullet"/>
      <w:lvlText w:val="●"/>
      <w:lvlJc w:val="left"/>
      <w:pPr>
        <w:ind w:left="4331" w:hanging="360"/>
      </w:pPr>
      <w:rPr>
        <w:rFonts w:ascii="noto sans symbols" w:eastAsia="noto sans symbols" w:hAnsi="noto sans symbols" w:cs="noto sans symbols"/>
      </w:rPr>
    </w:lvl>
    <w:lvl w:ilvl="7" w:tplc="C1986E74">
      <w:start w:val="1"/>
      <w:numFmt w:val="bullet"/>
      <w:lvlText w:val="o"/>
      <w:lvlJc w:val="left"/>
      <w:pPr>
        <w:ind w:left="5051" w:hanging="360"/>
      </w:pPr>
      <w:rPr>
        <w:rFonts w:ascii="Courier New" w:eastAsia="Courier New" w:hAnsi="Courier New" w:cs="Courier New"/>
      </w:rPr>
    </w:lvl>
    <w:lvl w:ilvl="8" w:tplc="BD2E1EFA">
      <w:start w:val="1"/>
      <w:numFmt w:val="bullet"/>
      <w:lvlText w:val="▪"/>
      <w:lvlJc w:val="left"/>
      <w:pPr>
        <w:ind w:left="5771"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6226E8"/>
    <w:rsid w:val="00050300"/>
    <w:rsid w:val="00072C79"/>
    <w:rsid w:val="000E7140"/>
    <w:rsid w:val="000F61C8"/>
    <w:rsid w:val="0013533F"/>
    <w:rsid w:val="00246CD0"/>
    <w:rsid w:val="00344457"/>
    <w:rsid w:val="00347EEB"/>
    <w:rsid w:val="003E1EC0"/>
    <w:rsid w:val="004537AC"/>
    <w:rsid w:val="00455D2E"/>
    <w:rsid w:val="00535FB9"/>
    <w:rsid w:val="006226E8"/>
    <w:rsid w:val="00672802"/>
    <w:rsid w:val="006C59AF"/>
    <w:rsid w:val="007620A1"/>
    <w:rsid w:val="00766430"/>
    <w:rsid w:val="009500D5"/>
    <w:rsid w:val="00975CD7"/>
    <w:rsid w:val="00AC50E9"/>
    <w:rsid w:val="00B76995"/>
    <w:rsid w:val="00BF7561"/>
    <w:rsid w:val="00C02F94"/>
    <w:rsid w:val="00DB6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E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Gen1">
    <w:name w:val="StGen1"/>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style>
  <w:style w:type="table" w:customStyle="1" w:styleId="StGen2">
    <w:name w:val="StGen2"/>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0" w:type="dxa"/>
        <w:bottom w:w="0" w:type="dxa"/>
        <w:right w:w="0" w:type="dxa"/>
      </w:tblCellMar>
    </w:tblPr>
  </w:style>
  <w:style w:type="table" w:customStyle="1" w:styleId="StGen3">
    <w:name w:val="StGen3"/>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StGen4">
    <w:name w:val="StGen4"/>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StGen5">
    <w:name w:val="StGen5"/>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StGen6">
    <w:name w:val="StGen6"/>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StGen7">
    <w:name w:val="StGen7"/>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Gen1">
    <w:name w:val="StGen1"/>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0" w:type="dxa"/>
        <w:left w:w="108" w:type="dxa"/>
        <w:bottom w:w="0" w:type="dxa"/>
        <w:right w:w="108" w:type="dxa"/>
      </w:tblCellMar>
    </w:tblPr>
  </w:style>
  <w:style w:type="table" w:customStyle="1" w:styleId="StGen2">
    <w:name w:val="StGen2"/>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0" w:type="dxa"/>
        <w:left w:w="0" w:type="dxa"/>
        <w:bottom w:w="0" w:type="dxa"/>
        <w:right w:w="0" w:type="dxa"/>
      </w:tblCellMar>
    </w:tblPr>
  </w:style>
  <w:style w:type="table" w:customStyle="1" w:styleId="StGen3">
    <w:name w:val="StGen3"/>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0" w:type="dxa"/>
        <w:left w:w="115" w:type="dxa"/>
        <w:bottom w:w="0" w:type="dxa"/>
        <w:right w:w="115" w:type="dxa"/>
      </w:tblCellMar>
    </w:tblPr>
  </w:style>
  <w:style w:type="table" w:customStyle="1" w:styleId="StGen4">
    <w:name w:val="StGen4"/>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0" w:type="dxa"/>
        <w:left w:w="115" w:type="dxa"/>
        <w:bottom w:w="0" w:type="dxa"/>
        <w:right w:w="115" w:type="dxa"/>
      </w:tblCellMar>
    </w:tblPr>
  </w:style>
  <w:style w:type="table" w:customStyle="1" w:styleId="StGen5">
    <w:name w:val="StGen5"/>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0" w:type="dxa"/>
        <w:left w:w="115" w:type="dxa"/>
        <w:bottom w:w="0" w:type="dxa"/>
        <w:right w:w="115" w:type="dxa"/>
      </w:tblCellMar>
    </w:tblPr>
  </w:style>
  <w:style w:type="table" w:customStyle="1" w:styleId="StGen6">
    <w:name w:val="StGen6"/>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0" w:type="dxa"/>
        <w:left w:w="115" w:type="dxa"/>
        <w:bottom w:w="0" w:type="dxa"/>
        <w:right w:w="115" w:type="dxa"/>
      </w:tblCellMar>
    </w:tblPr>
  </w:style>
  <w:style w:type="table" w:customStyle="1" w:styleId="StGen7">
    <w:name w:val="StGen7"/>
    <w:basedOn w:val="a1"/>
    <w:rsid w:val="000E7140"/>
    <w:pPr>
      <w:spacing w:after="0" w:line="240" w:lineRule="auto"/>
    </w:pPr>
    <w:rPr>
      <w:rFonts w:ascii="Times New Roman" w:eastAsia="Times New Roman" w:hAnsi="Times New Roman" w:cs="Times New Roman"/>
      <w:sz w:val="24"/>
      <w:szCs w:val="24"/>
      <w:lang w:eastAsia="ru-RU"/>
    </w:r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19843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12844</Words>
  <Characters>73214</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My PC</cp:lastModifiedBy>
  <cp:revision>2</cp:revision>
  <dcterms:created xsi:type="dcterms:W3CDTF">2025-03-16T05:57:00Z</dcterms:created>
  <dcterms:modified xsi:type="dcterms:W3CDTF">2025-03-16T05:57:00Z</dcterms:modified>
</cp:coreProperties>
</file>